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74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  <w:szCs w:val="44"/>
        </w:rPr>
        <w:t>宁夏2020年教育考试招生工作期间区外返宁考生</w:t>
      </w:r>
    </w:p>
    <w:p>
      <w:pPr>
        <w:spacing w:line="74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hint="eastAsia" w:ascii="方正小标宋简体" w:eastAsia="方正小标宋简体"/>
          <w:w w:val="90"/>
          <w:sz w:val="44"/>
          <w:szCs w:val="44"/>
        </w:rPr>
        <w:t>健康状况登记表</w:t>
      </w:r>
    </w:p>
    <w:bookmarkEnd w:id="0"/>
    <w:p>
      <w:pPr>
        <w:spacing w:line="480" w:lineRule="exact"/>
        <w:rPr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考生姓名：              准考证号：         身份证号：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              住所地址：</w:t>
      </w:r>
    </w:p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2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期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温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干咳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呼吸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急促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乏力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鼻塞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流涕</w:t>
            </w: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咽痛</w:t>
            </w: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腹泻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2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4" w:type="dxa"/>
            <w:noWrap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972" w:type="dxa"/>
            <w:noWrap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说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明</w:t>
            </w:r>
          </w:p>
        </w:tc>
        <w:tc>
          <w:tcPr>
            <w:tcW w:w="7781" w:type="dxa"/>
            <w:gridSpan w:val="8"/>
            <w:noWrap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1、排查办法由县（市、区）教育考试中心根据情况自定。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2、进入集中性工作场所前一天报县（市、区）教育考试中心。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责任人签字：                               宁夏教育考试院制</w:t>
      </w:r>
    </w:p>
    <w:p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7081E"/>
    <w:rsid w:val="4C7839C6"/>
    <w:rsid w:val="61B7081E"/>
    <w:rsid w:val="727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2020-05-16T04:21:00Z</dcterms:created>
  <dc:creator>巴勒</dc:creator>
  <cp:lastModifiedBy>巴勒</cp:lastModifiedBy>
  <dcterms:modified xsi:type="dcterms:W3CDTF">2020-05-16T04:22:42Z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