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40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体能测评项目及合格标准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eastAsia="仿宋_GB2312"/>
          <w:kern w:val="0"/>
          <w:sz w:val="32"/>
          <w:szCs w:val="32"/>
        </w:rPr>
      </w:pPr>
    </w:p>
    <w:tbl>
      <w:tblPr>
        <w:tblStyle w:val="2"/>
        <w:tblW w:w="9165" w:type="dxa"/>
        <w:tblCellSpacing w:w="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995"/>
        <w:gridCol w:w="2132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CellSpacing w:w="0" w:type="dxa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性 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测评项目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合格标准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可测次数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50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≤</w:t>
            </w:r>
            <w:r>
              <w:rPr>
                <w:rFonts w:eastAsia="仿宋_GB2312"/>
                <w:kern w:val="0"/>
                <w:sz w:val="32"/>
                <w:szCs w:val="32"/>
              </w:rPr>
              <w:t>9.2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秒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≥</w:t>
            </w:r>
            <w:r>
              <w:rPr>
                <w:rFonts w:eastAsia="仿宋_GB2312"/>
                <w:kern w:val="0"/>
                <w:sz w:val="32"/>
                <w:szCs w:val="32"/>
              </w:rPr>
              <w:t>2.05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米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次，考生可选择成绩</w:t>
            </w:r>
          </w:p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最好的一次作为测评成绩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1000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≤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分</w:t>
            </w:r>
            <w:r>
              <w:rPr>
                <w:rFonts w:eastAsia="仿宋_GB2312"/>
                <w:kern w:val="0"/>
                <w:sz w:val="32"/>
                <w:szCs w:val="32"/>
              </w:rPr>
              <w:t>35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秒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引体向上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≥</w:t>
            </w: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次</w:t>
            </w:r>
            <w:r>
              <w:rPr>
                <w:rFonts w:eastAsia="仿宋_GB2312"/>
                <w:kern w:val="0"/>
                <w:sz w:val="32"/>
                <w:szCs w:val="32"/>
              </w:rPr>
              <w:t>/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分钟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50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≤</w:t>
            </w:r>
            <w:r>
              <w:rPr>
                <w:rFonts w:eastAsia="仿宋_GB2312"/>
                <w:kern w:val="0"/>
                <w:sz w:val="32"/>
                <w:szCs w:val="32"/>
              </w:rPr>
              <w:t>10.4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秒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≥</w:t>
            </w:r>
            <w:r>
              <w:rPr>
                <w:rFonts w:eastAsia="仿宋_GB2312"/>
                <w:kern w:val="0"/>
                <w:sz w:val="32"/>
                <w:szCs w:val="32"/>
              </w:rPr>
              <w:t>1.5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米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3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次，考生可选择成绩</w:t>
            </w:r>
          </w:p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最好的一次作为测评成绩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800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≤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分</w:t>
            </w:r>
            <w:r>
              <w:rPr>
                <w:rFonts w:eastAsia="仿宋_GB2312"/>
                <w:kern w:val="0"/>
                <w:sz w:val="32"/>
                <w:szCs w:val="32"/>
              </w:rPr>
              <w:t>36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秒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仰卧起坐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≥</w:t>
            </w:r>
            <w:r>
              <w:rPr>
                <w:rFonts w:eastAsia="仿宋_GB2312"/>
                <w:kern w:val="0"/>
                <w:sz w:val="32"/>
                <w:szCs w:val="32"/>
              </w:rPr>
              <w:t>25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次</w:t>
            </w:r>
            <w:r>
              <w:rPr>
                <w:rFonts w:eastAsia="仿宋_GB2312"/>
                <w:kern w:val="0"/>
                <w:sz w:val="32"/>
                <w:szCs w:val="32"/>
              </w:rPr>
              <w:t>/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分钟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次</w:t>
            </w:r>
          </w:p>
        </w:tc>
      </w:tr>
    </w:tbl>
    <w:p>
      <w:pPr>
        <w:widowControl/>
        <w:shd w:val="clear" w:color="auto" w:fill="FFFFFF"/>
        <w:spacing w:line="40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after="100" w:line="600" w:lineRule="exact"/>
        <w:ind w:left="640" w:hanging="640" w:hanging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注：</w:t>
      </w:r>
      <w:r>
        <w:rPr>
          <w:rFonts w:hint="eastAsia" w:eastAsia="仿宋_GB2312"/>
          <w:kern w:val="0"/>
          <w:sz w:val="32"/>
          <w:szCs w:val="32"/>
        </w:rPr>
        <w:t>以上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hint="eastAsia" w:eastAsia="仿宋_GB2312"/>
          <w:kern w:val="0"/>
          <w:sz w:val="32"/>
          <w:szCs w:val="32"/>
        </w:rPr>
        <w:t>个项目须全部进行测评。其中，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个项目及以上达标的，体能测评结论为合格。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星汉等宽 CL Extralight">
    <w:panose1 w:val="020B0509030403020204"/>
    <w:charset w:val="86"/>
    <w:family w:val="auto"/>
    <w:pitch w:val="default"/>
    <w:sig w:usb0="F00002FF" w:usb1="7BDFFDFF" w:usb2="0800001E" w:usb3="00000000" w:csb0="601E019F" w:csb1="C4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jVjMDQ2MWU1NDM1ZDVmOTcwZDMzNjQ3ZDYwY2MifQ=="/>
  </w:docVars>
  <w:rsids>
    <w:rsidRoot w:val="77DB4F63"/>
    <w:rsid w:val="0A2B2265"/>
    <w:rsid w:val="0DA2518A"/>
    <w:rsid w:val="0E043CEE"/>
    <w:rsid w:val="0F49155D"/>
    <w:rsid w:val="186B0E1D"/>
    <w:rsid w:val="1B9D6C03"/>
    <w:rsid w:val="1CA62F10"/>
    <w:rsid w:val="20096AD2"/>
    <w:rsid w:val="2093683B"/>
    <w:rsid w:val="289C390C"/>
    <w:rsid w:val="299673EC"/>
    <w:rsid w:val="29B75A75"/>
    <w:rsid w:val="2CDA6361"/>
    <w:rsid w:val="2E1D03E8"/>
    <w:rsid w:val="3D334C2A"/>
    <w:rsid w:val="4EF630C9"/>
    <w:rsid w:val="6138618A"/>
    <w:rsid w:val="78A1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样式1"/>
    <w:basedOn w:val="1"/>
    <w:qFormat/>
    <w:uiPriority w:val="0"/>
    <w:pPr>
      <w:ind w:firstLine="0" w:firstLineChars="0"/>
    </w:pPr>
    <w:rPr>
      <w:rFonts w:eastAsia="宋体" w:cs="星汉等宽 CL Extralight"/>
      <w:color w:val="000000"/>
      <w:sz w:val="28"/>
      <w:shd w:val="clear" w:color="auto" w:fill="auto"/>
      <w:lang w:eastAsia="en-US" w:bidi="en-US"/>
    </w:rPr>
  </w:style>
  <w:style w:type="character" w:customStyle="1" w:styleId="6">
    <w:name w:val="font2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8325</Words>
  <Characters>59023</Characters>
  <Lines>0</Lines>
  <Paragraphs>0</Paragraphs>
  <TotalTime>0</TotalTime>
  <ScaleCrop>false</ScaleCrop>
  <LinksUpToDate>false</LinksUpToDate>
  <CharactersWithSpaces>60592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2024-06-14T02:14:00Z</dcterms:created>
  <dc:creator>WPS_1675735716</dc:creator>
  <cp:lastModifiedBy>WPS_1675735716</cp:lastModifiedBy>
  <dcterms:modified xsi:type="dcterms:W3CDTF">2024-06-17T04:54:23Z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1D415DDA95FD424697A434C26B3FE72B_13</vt:lpwstr>
  </property>
</Properties>
</file>