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DD7" w:rsidRDefault="009D019B">
      <w:pPr>
        <w:spacing w:afterLines="50" w:after="217"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中国新闻奖参评作品推荐表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1664"/>
        <w:gridCol w:w="1015"/>
        <w:gridCol w:w="855"/>
        <w:gridCol w:w="823"/>
        <w:gridCol w:w="533"/>
        <w:gridCol w:w="3284"/>
      </w:tblGrid>
      <w:tr w:rsidR="00B51DD7" w:rsidTr="00226C4F">
        <w:trPr>
          <w:trHeight w:hRule="exact" w:val="477"/>
        </w:trPr>
        <w:tc>
          <w:tcPr>
            <w:tcW w:w="1450" w:type="dxa"/>
            <w:vAlign w:val="center"/>
          </w:tcPr>
          <w:p w:rsidR="00B51DD7" w:rsidRDefault="009D019B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作品标题</w:t>
            </w:r>
          </w:p>
        </w:tc>
        <w:tc>
          <w:tcPr>
            <w:tcW w:w="3534" w:type="dxa"/>
            <w:gridSpan w:val="3"/>
            <w:vAlign w:val="center"/>
          </w:tcPr>
          <w:p w:rsidR="00B51DD7" w:rsidRPr="00C323DA" w:rsidRDefault="001C404F" w:rsidP="00226C4F">
            <w:pPr>
              <w:spacing w:line="380" w:lineRule="exact"/>
              <w:rPr>
                <w:rFonts w:ascii="华文中宋" w:eastAsia="华文中宋" w:hAnsi="华文中宋"/>
                <w:color w:val="000000" w:themeColor="text1"/>
                <w:sz w:val="28"/>
              </w:rPr>
            </w:pPr>
            <w:r w:rsidRPr="00C323DA">
              <w:rPr>
                <w:rFonts w:ascii="仿宋" w:eastAsia="仿宋" w:hAnsi="仿宋" w:hint="eastAsia"/>
                <w:color w:val="000000" w:themeColor="text1"/>
                <w:sz w:val="28"/>
              </w:rPr>
              <w:t>两会青年说</w:t>
            </w:r>
          </w:p>
        </w:tc>
        <w:tc>
          <w:tcPr>
            <w:tcW w:w="1356" w:type="dxa"/>
            <w:gridSpan w:val="2"/>
            <w:vAlign w:val="center"/>
          </w:tcPr>
          <w:p w:rsidR="00B51DD7" w:rsidRDefault="009D019B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参评项目</w:t>
            </w:r>
          </w:p>
        </w:tc>
        <w:tc>
          <w:tcPr>
            <w:tcW w:w="3284" w:type="dxa"/>
            <w:vAlign w:val="center"/>
          </w:tcPr>
          <w:p w:rsidR="00B51DD7" w:rsidRPr="00834926" w:rsidRDefault="00F71605" w:rsidP="00F71605">
            <w:pPr>
              <w:rPr>
                <w:rFonts w:ascii="仿宋_GB2312"/>
                <w:color w:val="000000" w:themeColor="text1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基础类：系列报道</w:t>
            </w:r>
          </w:p>
        </w:tc>
      </w:tr>
      <w:tr w:rsidR="00B51DD7" w:rsidTr="009C00EA">
        <w:trPr>
          <w:trHeight w:hRule="exact" w:val="412"/>
        </w:trPr>
        <w:tc>
          <w:tcPr>
            <w:tcW w:w="1450" w:type="dxa"/>
            <w:vMerge w:val="restart"/>
            <w:vAlign w:val="center"/>
          </w:tcPr>
          <w:p w:rsidR="00B51DD7" w:rsidRDefault="009D019B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</w:rPr>
              <w:t>字数/时长</w:t>
            </w:r>
          </w:p>
        </w:tc>
        <w:tc>
          <w:tcPr>
            <w:tcW w:w="3534" w:type="dxa"/>
            <w:gridSpan w:val="3"/>
            <w:vMerge w:val="restart"/>
            <w:vAlign w:val="center"/>
          </w:tcPr>
          <w:p w:rsidR="00B51DD7" w:rsidRPr="00C323DA" w:rsidRDefault="00F71605">
            <w:pPr>
              <w:spacing w:line="240" w:lineRule="exact"/>
              <w:rPr>
                <w:rFonts w:ascii="华文中宋" w:eastAsia="华文中宋" w:hAnsi="华文中宋"/>
                <w:color w:val="000000" w:themeColor="text1"/>
                <w:sz w:val="28"/>
              </w:rPr>
            </w:pPr>
            <w:r w:rsidRPr="00C323D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代表作总时长：5分08秒（1分48秒；2分10秒；1分50秒）</w:t>
            </w:r>
          </w:p>
        </w:tc>
        <w:tc>
          <w:tcPr>
            <w:tcW w:w="1356" w:type="dxa"/>
            <w:gridSpan w:val="2"/>
            <w:vAlign w:val="center"/>
          </w:tcPr>
          <w:p w:rsidR="00B51DD7" w:rsidRDefault="009D019B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体裁</w:t>
            </w:r>
          </w:p>
        </w:tc>
        <w:tc>
          <w:tcPr>
            <w:tcW w:w="3284" w:type="dxa"/>
            <w:vAlign w:val="center"/>
          </w:tcPr>
          <w:p w:rsidR="00B51DD7" w:rsidRPr="00834926" w:rsidRDefault="00F71605">
            <w:pPr>
              <w:spacing w:line="260" w:lineRule="exact"/>
              <w:rPr>
                <w:rFonts w:ascii="仿宋_GB2312" w:hAnsi="仿宋"/>
                <w:color w:val="000000" w:themeColor="text1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系列报道</w:t>
            </w:r>
          </w:p>
        </w:tc>
      </w:tr>
      <w:tr w:rsidR="00B51DD7" w:rsidTr="009C00EA">
        <w:trPr>
          <w:trHeight w:val="414"/>
        </w:trPr>
        <w:tc>
          <w:tcPr>
            <w:tcW w:w="1450" w:type="dxa"/>
            <w:vMerge/>
            <w:tcBorders>
              <w:bottom w:val="single" w:sz="4" w:space="0" w:color="auto"/>
            </w:tcBorders>
            <w:vAlign w:val="center"/>
          </w:tcPr>
          <w:p w:rsidR="00B51DD7" w:rsidRDefault="00B51DD7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51DD7" w:rsidRDefault="00B51DD7">
            <w:pPr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  <w:vAlign w:val="center"/>
          </w:tcPr>
          <w:p w:rsidR="00B51DD7" w:rsidRDefault="009D019B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语种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vAlign w:val="center"/>
          </w:tcPr>
          <w:p w:rsidR="00B51DD7" w:rsidRPr="00834926" w:rsidRDefault="00BA1A07">
            <w:pPr>
              <w:spacing w:line="260" w:lineRule="exact"/>
              <w:rPr>
                <w:rFonts w:ascii="仿宋" w:eastAsia="仿宋" w:hAnsi="仿宋" w:cs="仿宋"/>
                <w:color w:val="000000" w:themeColor="text1"/>
                <w:sz w:val="22"/>
                <w:szCs w:val="18"/>
              </w:rPr>
            </w:pPr>
            <w:r w:rsidRPr="00834926">
              <w:rPr>
                <w:rFonts w:ascii="仿宋_GB2312" w:hint="eastAsia"/>
                <w:color w:val="000000" w:themeColor="text1"/>
                <w:sz w:val="28"/>
              </w:rPr>
              <w:t>中文</w:t>
            </w:r>
          </w:p>
        </w:tc>
      </w:tr>
      <w:tr w:rsidR="00BA1A07" w:rsidTr="00226C4F">
        <w:trPr>
          <w:trHeight w:val="706"/>
        </w:trPr>
        <w:tc>
          <w:tcPr>
            <w:tcW w:w="1450" w:type="dxa"/>
            <w:vAlign w:val="center"/>
          </w:tcPr>
          <w:p w:rsidR="00BA1A07" w:rsidRDefault="00BA1A07" w:rsidP="00226C4F">
            <w:pPr>
              <w:spacing w:line="280" w:lineRule="exact"/>
              <w:jc w:val="center"/>
              <w:rPr>
                <w:rFonts w:ascii="华文中宋" w:eastAsia="华文中宋" w:hAnsi="华文中宋"/>
                <w:color w:val="000000"/>
                <w:spacing w:val="-12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>作  者</w:t>
            </w:r>
          </w:p>
          <w:p w:rsidR="00BA1A07" w:rsidRDefault="00BA1A07" w:rsidP="00226C4F">
            <w:pPr>
              <w:spacing w:line="280" w:lineRule="exact"/>
              <w:jc w:val="center"/>
              <w:rPr>
                <w:rFonts w:ascii="华文中宋" w:eastAsia="华文中宋" w:hAnsi="华文中宋"/>
                <w:color w:val="000000"/>
                <w:spacing w:val="-12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22"/>
              </w:rPr>
              <w:t>（主创人员）</w:t>
            </w:r>
          </w:p>
        </w:tc>
        <w:tc>
          <w:tcPr>
            <w:tcW w:w="2679" w:type="dxa"/>
            <w:gridSpan w:val="2"/>
            <w:vAlign w:val="center"/>
          </w:tcPr>
          <w:p w:rsidR="00BA1A07" w:rsidRPr="00710147" w:rsidRDefault="00F71605" w:rsidP="00226C4F">
            <w:pPr>
              <w:spacing w:line="280" w:lineRule="exact"/>
              <w:rPr>
                <w:rFonts w:ascii="仿宋" w:eastAsia="仿宋" w:hAnsi="仿宋"/>
                <w:sz w:val="28"/>
              </w:rPr>
            </w:pPr>
            <w:r w:rsidRPr="003A4CB2">
              <w:rPr>
                <w:rFonts w:ascii="仿宋" w:eastAsia="仿宋" w:hAnsi="仿宋" w:hint="eastAsia"/>
                <w:color w:val="000000"/>
                <w:sz w:val="28"/>
              </w:rPr>
              <w:t>孟小曼、王萌、燕筱晴、弥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>晓</w:t>
            </w:r>
            <w:r w:rsidRPr="003A4CB2">
              <w:rPr>
                <w:rFonts w:ascii="仿宋" w:eastAsia="仿宋" w:hAnsi="仿宋" w:hint="eastAsia"/>
                <w:color w:val="000000"/>
                <w:sz w:val="28"/>
              </w:rPr>
              <w:t>平、魏晓璐、栾惠</w:t>
            </w:r>
          </w:p>
        </w:tc>
        <w:tc>
          <w:tcPr>
            <w:tcW w:w="855" w:type="dxa"/>
            <w:vAlign w:val="center"/>
          </w:tcPr>
          <w:p w:rsidR="00BA1A07" w:rsidRDefault="00BA1A07" w:rsidP="00226C4F">
            <w:pPr>
              <w:spacing w:line="2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编辑</w:t>
            </w:r>
          </w:p>
        </w:tc>
        <w:tc>
          <w:tcPr>
            <w:tcW w:w="4640" w:type="dxa"/>
            <w:gridSpan w:val="3"/>
            <w:vAlign w:val="center"/>
          </w:tcPr>
          <w:p w:rsidR="00BA1A07" w:rsidRDefault="00F71605" w:rsidP="00226C4F">
            <w:pPr>
              <w:spacing w:line="280" w:lineRule="exact"/>
              <w:rPr>
                <w:rFonts w:ascii="仿宋" w:eastAsia="仿宋" w:hAnsi="仿宋"/>
                <w:color w:val="000000"/>
                <w:w w:val="95"/>
                <w:szCs w:val="21"/>
              </w:rPr>
            </w:pPr>
            <w:r w:rsidRPr="003A4CB2">
              <w:rPr>
                <w:rFonts w:ascii="仿宋" w:eastAsia="仿宋" w:hAnsi="仿宋" w:hint="eastAsia"/>
                <w:color w:val="000000"/>
                <w:sz w:val="28"/>
              </w:rPr>
              <w:t>魏晓璐、栾惠</w:t>
            </w:r>
          </w:p>
        </w:tc>
      </w:tr>
      <w:tr w:rsidR="00B51DD7">
        <w:trPr>
          <w:trHeight w:val="632"/>
        </w:trPr>
        <w:tc>
          <w:tcPr>
            <w:tcW w:w="1450" w:type="dxa"/>
            <w:vAlign w:val="center"/>
          </w:tcPr>
          <w:p w:rsidR="00B51DD7" w:rsidRDefault="009D019B" w:rsidP="00226C4F">
            <w:pPr>
              <w:spacing w:line="2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原创单位</w:t>
            </w:r>
          </w:p>
        </w:tc>
        <w:tc>
          <w:tcPr>
            <w:tcW w:w="2679" w:type="dxa"/>
            <w:gridSpan w:val="2"/>
            <w:vAlign w:val="center"/>
          </w:tcPr>
          <w:p w:rsidR="00B51DD7" w:rsidRPr="00710147" w:rsidRDefault="00F71605" w:rsidP="00226C4F">
            <w:pPr>
              <w:spacing w:line="280" w:lineRule="exact"/>
              <w:jc w:val="left"/>
              <w:rPr>
                <w:rFonts w:ascii="仿宋_GB2312" w:hAnsi="仿宋"/>
                <w:szCs w:val="21"/>
              </w:rPr>
            </w:pPr>
            <w:r w:rsidRPr="003A4CB2">
              <w:rPr>
                <w:rFonts w:ascii="仿宋" w:eastAsia="仿宋" w:hAnsi="仿宋" w:hint="eastAsia"/>
                <w:color w:val="000000"/>
                <w:sz w:val="28"/>
              </w:rPr>
              <w:t>中国教育电视台</w:t>
            </w:r>
          </w:p>
        </w:tc>
        <w:tc>
          <w:tcPr>
            <w:tcW w:w="1678" w:type="dxa"/>
            <w:gridSpan w:val="2"/>
            <w:vAlign w:val="center"/>
          </w:tcPr>
          <w:p w:rsidR="00B51DD7" w:rsidRDefault="009D019B" w:rsidP="00226C4F">
            <w:pPr>
              <w:spacing w:line="280" w:lineRule="exact"/>
              <w:rPr>
                <w:rFonts w:ascii="华文中宋" w:eastAsia="华文中宋" w:hAnsi="华文中宋"/>
                <w:color w:val="000000"/>
                <w:sz w:val="18"/>
              </w:rPr>
            </w:pPr>
            <w:r>
              <w:rPr>
                <w:rFonts w:ascii="华文中宋" w:eastAsia="华文中宋" w:hAnsi="华文中宋" w:hint="eastAsia"/>
                <w:color w:val="000000"/>
                <w:sz w:val="18"/>
              </w:rPr>
              <w:t>发布端/账号/</w:t>
            </w:r>
          </w:p>
          <w:p w:rsidR="00B51DD7" w:rsidRDefault="009D019B" w:rsidP="00226C4F">
            <w:pPr>
              <w:spacing w:line="280" w:lineRule="exact"/>
              <w:rPr>
                <w:rFonts w:ascii="仿宋_GB2312" w:hAnsi="仿宋"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华文中宋" w:eastAsia="华文中宋" w:hAnsi="华文中宋" w:hint="eastAsia"/>
                <w:color w:val="000000"/>
                <w:sz w:val="18"/>
              </w:rPr>
              <w:t>媒体名称</w:t>
            </w:r>
          </w:p>
        </w:tc>
        <w:tc>
          <w:tcPr>
            <w:tcW w:w="3817" w:type="dxa"/>
            <w:gridSpan w:val="2"/>
            <w:vAlign w:val="center"/>
          </w:tcPr>
          <w:p w:rsidR="00B51DD7" w:rsidRDefault="00B51DD7" w:rsidP="00226C4F">
            <w:pPr>
              <w:spacing w:line="280" w:lineRule="exact"/>
              <w:rPr>
                <w:rFonts w:ascii="仿宋_GB2312" w:hAnsi="仿宋"/>
                <w:color w:val="000000"/>
                <w:sz w:val="18"/>
                <w:szCs w:val="18"/>
                <w:highlight w:val="green"/>
              </w:rPr>
            </w:pPr>
          </w:p>
        </w:tc>
      </w:tr>
      <w:tr w:rsidR="00BA1A07" w:rsidTr="00BA1A07">
        <w:trPr>
          <w:trHeight w:hRule="exact" w:val="864"/>
        </w:trPr>
        <w:tc>
          <w:tcPr>
            <w:tcW w:w="1450" w:type="dxa"/>
            <w:vAlign w:val="center"/>
          </w:tcPr>
          <w:p w:rsidR="00BA1A07" w:rsidRDefault="00BA1A07" w:rsidP="00226C4F">
            <w:pPr>
              <w:spacing w:line="2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刊播版面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>(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4"/>
              </w:rPr>
              <w:t>名称和版次)</w:t>
            </w:r>
          </w:p>
        </w:tc>
        <w:tc>
          <w:tcPr>
            <w:tcW w:w="2679" w:type="dxa"/>
            <w:gridSpan w:val="2"/>
            <w:vAlign w:val="center"/>
          </w:tcPr>
          <w:p w:rsidR="00BA1A07" w:rsidRDefault="00F71605" w:rsidP="00226C4F">
            <w:pPr>
              <w:spacing w:line="280" w:lineRule="exact"/>
              <w:rPr>
                <w:rFonts w:ascii="仿宋_GB2312" w:hAnsi="仿宋"/>
                <w:color w:val="000000"/>
                <w:szCs w:val="21"/>
              </w:rPr>
            </w:pPr>
            <w:r w:rsidRPr="00BB43D8">
              <w:rPr>
                <w:rFonts w:ascii="仿宋" w:eastAsia="仿宋" w:hAnsi="仿宋" w:hint="eastAsia"/>
                <w:sz w:val="28"/>
              </w:rPr>
              <w:t>新浪微博：育见新闻</w:t>
            </w:r>
          </w:p>
        </w:tc>
        <w:tc>
          <w:tcPr>
            <w:tcW w:w="855" w:type="dxa"/>
            <w:vAlign w:val="center"/>
          </w:tcPr>
          <w:p w:rsidR="00BA1A07" w:rsidRDefault="00BA1A07" w:rsidP="00226C4F">
            <w:pPr>
              <w:spacing w:line="2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刊播日期</w:t>
            </w:r>
          </w:p>
        </w:tc>
        <w:tc>
          <w:tcPr>
            <w:tcW w:w="4640" w:type="dxa"/>
            <w:gridSpan w:val="3"/>
            <w:vAlign w:val="center"/>
          </w:tcPr>
          <w:p w:rsidR="00BA1A07" w:rsidRPr="005D7A4E" w:rsidRDefault="00F71605" w:rsidP="00226C4F">
            <w:pPr>
              <w:spacing w:line="280" w:lineRule="exact"/>
              <w:rPr>
                <w:rFonts w:ascii="仿宋" w:eastAsia="仿宋" w:hAnsi="仿宋"/>
                <w:color w:val="000000"/>
                <w:sz w:val="28"/>
              </w:rPr>
            </w:pPr>
            <w:r w:rsidRPr="003A4CB2">
              <w:rPr>
                <w:rFonts w:ascii="仿宋" w:eastAsia="仿宋" w:hAnsi="仿宋" w:hint="eastAsia"/>
                <w:color w:val="000000"/>
                <w:sz w:val="28"/>
              </w:rPr>
              <w:t>2023年3月</w:t>
            </w:r>
            <w:r w:rsidRPr="003A4CB2">
              <w:rPr>
                <w:rFonts w:ascii="仿宋" w:eastAsia="仿宋" w:hAnsi="仿宋"/>
                <w:color w:val="000000"/>
                <w:sz w:val="28"/>
              </w:rPr>
              <w:t>4</w:t>
            </w:r>
            <w:r w:rsidRPr="003A4CB2">
              <w:rPr>
                <w:rFonts w:ascii="仿宋" w:eastAsia="仿宋" w:hAnsi="仿宋" w:hint="eastAsia"/>
                <w:color w:val="000000"/>
                <w:sz w:val="28"/>
              </w:rPr>
              <w:t>日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>至</w:t>
            </w:r>
            <w:r w:rsidRPr="003A4CB2">
              <w:rPr>
                <w:rFonts w:ascii="仿宋" w:eastAsia="仿宋" w:hAnsi="仿宋" w:hint="eastAsia"/>
                <w:color w:val="000000"/>
                <w:sz w:val="28"/>
              </w:rPr>
              <w:t>2023年3月</w:t>
            </w:r>
            <w:r w:rsidRPr="003A4CB2">
              <w:rPr>
                <w:rFonts w:ascii="仿宋" w:eastAsia="仿宋" w:hAnsi="仿宋"/>
                <w:color w:val="000000"/>
                <w:sz w:val="28"/>
              </w:rPr>
              <w:t>13</w:t>
            </w:r>
            <w:r w:rsidRPr="003A4CB2">
              <w:rPr>
                <w:rFonts w:ascii="仿宋" w:eastAsia="仿宋" w:hAnsi="仿宋" w:hint="eastAsia"/>
                <w:color w:val="000000"/>
                <w:sz w:val="28"/>
              </w:rPr>
              <w:t>日</w:t>
            </w:r>
          </w:p>
        </w:tc>
      </w:tr>
      <w:tr w:rsidR="00BA1A07" w:rsidTr="00226C4F">
        <w:trPr>
          <w:trHeight w:val="693"/>
        </w:trPr>
        <w:tc>
          <w:tcPr>
            <w:tcW w:w="3114" w:type="dxa"/>
            <w:gridSpan w:val="2"/>
            <w:vAlign w:val="center"/>
          </w:tcPr>
          <w:p w:rsidR="00BA1A07" w:rsidRDefault="00BA1A07" w:rsidP="00226C4F">
            <w:pPr>
              <w:spacing w:line="280" w:lineRule="exact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新媒体作品填报网址</w:t>
            </w:r>
          </w:p>
        </w:tc>
        <w:tc>
          <w:tcPr>
            <w:tcW w:w="6510" w:type="dxa"/>
            <w:gridSpan w:val="5"/>
            <w:vAlign w:val="center"/>
          </w:tcPr>
          <w:p w:rsidR="00F71605" w:rsidRPr="00777D74" w:rsidRDefault="00F71605" w:rsidP="00F71605">
            <w:pPr>
              <w:spacing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A4C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代表作1：</w:t>
            </w:r>
            <w:r w:rsidRPr="00777D7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创造“花式”英语课的中学老师</w:t>
            </w:r>
          </w:p>
          <w:p w:rsidR="00F71605" w:rsidRPr="003A4CB2" w:rsidRDefault="00F71605" w:rsidP="00F71605">
            <w:pPr>
              <w:spacing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77D74">
              <w:rPr>
                <w:rFonts w:ascii="仿宋" w:eastAsia="仿宋" w:hAnsi="仿宋"/>
                <w:color w:val="000000"/>
                <w:sz w:val="24"/>
                <w:szCs w:val="24"/>
              </w:rPr>
              <w:t>https://weibo.com/6020516658/MvIQPhbId</w:t>
            </w:r>
            <w:r w:rsidRPr="00777D7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  <w:p w:rsidR="00F71605" w:rsidRPr="003A4CB2" w:rsidRDefault="00F71605" w:rsidP="00F71605">
            <w:pPr>
              <w:spacing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A4C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代表作2：“刮腻子”世界冠军有了新身份</w:t>
            </w:r>
          </w:p>
          <w:p w:rsidR="00F71605" w:rsidRPr="003A4CB2" w:rsidRDefault="00366F78" w:rsidP="00F71605">
            <w:pPr>
              <w:spacing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8" w:history="1">
              <w:r w:rsidR="00F71605" w:rsidRPr="003A4CB2">
                <w:rPr>
                  <w:rFonts w:ascii="仿宋" w:eastAsia="仿宋" w:hAnsi="仿宋"/>
                  <w:color w:val="000000"/>
                  <w:sz w:val="24"/>
                  <w:szCs w:val="24"/>
                </w:rPr>
                <w:t>https://weibo.com/6020516658/4877051621018523</w:t>
              </w:r>
            </w:hyperlink>
          </w:p>
          <w:p w:rsidR="00F71605" w:rsidRPr="003A4CB2" w:rsidRDefault="00F71605" w:rsidP="00F71605">
            <w:pPr>
              <w:spacing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A4C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代表作3：为乡村振兴广招人才的“95后”村支书</w:t>
            </w:r>
          </w:p>
          <w:p w:rsidR="00BA1A07" w:rsidRDefault="00366F78" w:rsidP="00F71605">
            <w:pPr>
              <w:spacing w:line="28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hyperlink r:id="rId9" w:history="1">
              <w:r w:rsidR="00F71605" w:rsidRPr="003A4CB2">
                <w:rPr>
                  <w:rFonts w:ascii="仿宋" w:eastAsia="仿宋" w:hAnsi="仿宋"/>
                  <w:color w:val="000000"/>
                  <w:sz w:val="24"/>
                  <w:szCs w:val="24"/>
                </w:rPr>
                <w:t>https://weibo.com/6020516658/4877700123331574</w:t>
              </w:r>
            </w:hyperlink>
          </w:p>
        </w:tc>
      </w:tr>
      <w:tr w:rsidR="00226C4F" w:rsidTr="00F71605">
        <w:trPr>
          <w:trHeight w:val="3551"/>
        </w:trPr>
        <w:tc>
          <w:tcPr>
            <w:tcW w:w="1450" w:type="dxa"/>
            <w:vAlign w:val="center"/>
          </w:tcPr>
          <w:p w:rsidR="00226C4F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︵</w:t>
            </w:r>
          </w:p>
          <w:p w:rsidR="00226C4F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作采</w:t>
            </w:r>
          </w:p>
          <w:p w:rsidR="00226C4F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品编</w:t>
            </w:r>
          </w:p>
          <w:p w:rsidR="00226C4F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简过</w:t>
            </w:r>
          </w:p>
          <w:p w:rsidR="00226C4F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介程</w:t>
            </w:r>
          </w:p>
          <w:p w:rsidR="00226C4F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6"/>
            <w:vAlign w:val="center"/>
          </w:tcPr>
          <w:p w:rsidR="00F71605" w:rsidRPr="00857571" w:rsidRDefault="00F71605" w:rsidP="00B13C23">
            <w:pPr>
              <w:spacing w:line="300" w:lineRule="exact"/>
              <w:ind w:firstLineChars="200" w:firstLine="480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青年兴则国家兴。习近平总书记多次在重要场合及回信中勉励青年。2023年2月，</w:t>
            </w:r>
            <w:r>
              <w:rPr>
                <w:rFonts w:ascii="仿宋" w:eastAsia="仿宋" w:hAnsi="仿宋" w:cs="仿宋"/>
                <w:color w:val="000000"/>
                <w:sz w:val="24"/>
                <w:szCs w:val="18"/>
              </w:rPr>
              <w:t>本</w:t>
            </w:r>
            <w:r w:rsidRPr="00857571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台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策划</w:t>
            </w:r>
            <w:r w:rsidRPr="00857571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推出《两会青年说》融媒体系列报道，以习近平新时代中国特色社会主义思想为指引，精选两会重要民生话题，邀请青年代表委员及各行各业有代表性的人物，以自述的方式，分享青年群体在新征程上拼搏致远的奋斗故事。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该</w:t>
            </w:r>
            <w:r w:rsidRPr="00857571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系列短视频共10期，于2023年3月4日至3月13日在“育见新闻”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融</w:t>
            </w:r>
            <w:r w:rsidRPr="00857571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媒体矩阵播发。</w:t>
            </w:r>
          </w:p>
          <w:p w:rsidR="00226C4F" w:rsidRPr="00857571" w:rsidRDefault="00F71605" w:rsidP="00B13C23">
            <w:pPr>
              <w:spacing w:line="300" w:lineRule="exact"/>
              <w:ind w:firstLineChars="200" w:firstLine="480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 w:rsidRPr="00857571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该系列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报道</w:t>
            </w:r>
            <w:r w:rsidRPr="00857571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聚焦教育，抓热点、抢时效，选取了积极践行“双减”政策的小学教师、从学生变成教师的世界职业技能大赛冠军、鼓励年轻人建设家乡的“95”后全国人大代表等10位青年，充分运用融媒体思维，与讲述者共同打磨，呈现新颖的开头，真诚的内容，提气的结尾，使整个系列既接地气又有立意高度。编辑过程中把握网络传播“黄金三秒”规律，制作快节奏、具有冲击力的片头，留住观众；最后巧妙运用“卡通手绘秒表”作为时间线的具象表现，既控制时长和系列包装统一性，突出新媒体品相，增加可看性，又展示出青年们争分夺秒为国家发展努力的劲头。</w:t>
            </w:r>
          </w:p>
        </w:tc>
      </w:tr>
      <w:tr w:rsidR="00226C4F" w:rsidTr="00B13C23">
        <w:trPr>
          <w:trHeight w:hRule="exact" w:val="2766"/>
        </w:trPr>
        <w:tc>
          <w:tcPr>
            <w:tcW w:w="1450" w:type="dxa"/>
            <w:vAlign w:val="center"/>
          </w:tcPr>
          <w:p w:rsidR="00226C4F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社</w:t>
            </w:r>
          </w:p>
          <w:p w:rsidR="00226C4F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会</w:t>
            </w:r>
          </w:p>
          <w:p w:rsidR="00226C4F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效</w:t>
            </w:r>
          </w:p>
          <w:p w:rsidR="00226C4F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果</w:t>
            </w:r>
          </w:p>
        </w:tc>
        <w:tc>
          <w:tcPr>
            <w:tcW w:w="8174" w:type="dxa"/>
            <w:gridSpan w:val="6"/>
            <w:vAlign w:val="center"/>
          </w:tcPr>
          <w:p w:rsidR="00226C4F" w:rsidRDefault="00F71605" w:rsidP="00B13C23">
            <w:pPr>
              <w:spacing w:line="300" w:lineRule="exact"/>
              <w:ind w:firstLine="420"/>
              <w:rPr>
                <w:rFonts w:ascii="仿宋" w:eastAsia="仿宋" w:hAnsi="仿宋"/>
                <w:color w:val="000000"/>
                <w:szCs w:val="21"/>
              </w:rPr>
            </w:pPr>
            <w:r w:rsidRPr="00857571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该系列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报道</w:t>
            </w:r>
            <w:r w:rsidRPr="00857571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聚焦教育和全国两会热点，获全网热议转发。全网收获播放量达145万，正能量评论上百条，转发量超过2000次，有效引导舆论导向。比如，2023年3月4日，首期作品聚焦基础教育“双减”政策，引发全网热议，播放量达到近20万，通过基层教师的视角，回应社会关切，减轻家长焦虑，同时为一线教师提供“双减”后教学思路参考。再比如3月8日，第一时间约采在两会第二场“委员通道”上被苏华委员“点名”的“00后刮腻子刮出世界冠军的小伙”马宏达，实现新媒体端独家专访，全网播放量达到15万，引发全网对于职业教育发展的点赞与讨论的同时，也助力职业教育社会认可度的提升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。</w:t>
            </w:r>
          </w:p>
        </w:tc>
      </w:tr>
      <w:tr w:rsidR="00226C4F" w:rsidTr="00366F78">
        <w:trPr>
          <w:trHeight w:hRule="exact" w:val="1842"/>
        </w:trPr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226C4F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︵</w:t>
            </w:r>
          </w:p>
          <w:p w:rsidR="00226C4F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初推</w:t>
            </w:r>
          </w:p>
          <w:p w:rsidR="00226C4F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评荐</w:t>
            </w:r>
          </w:p>
          <w:p w:rsidR="00226C4F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评理</w:t>
            </w:r>
          </w:p>
          <w:p w:rsidR="00226C4F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语由</w:t>
            </w:r>
          </w:p>
          <w:p w:rsidR="009C00EA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︶</w:t>
            </w:r>
          </w:p>
          <w:p w:rsidR="009C00EA" w:rsidRPr="009C00EA" w:rsidRDefault="009C00EA" w:rsidP="009C00EA">
            <w:pPr>
              <w:rPr>
                <w:rFonts w:ascii="华文中宋" w:eastAsia="华文中宋" w:hAnsi="华文中宋"/>
                <w:sz w:val="28"/>
              </w:rPr>
            </w:pPr>
          </w:p>
          <w:p w:rsidR="00226C4F" w:rsidRPr="009C00EA" w:rsidRDefault="00226C4F" w:rsidP="009C00EA">
            <w:pPr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8174" w:type="dxa"/>
            <w:gridSpan w:val="6"/>
            <w:tcBorders>
              <w:bottom w:val="single" w:sz="4" w:space="0" w:color="auto"/>
            </w:tcBorders>
            <w:vAlign w:val="center"/>
          </w:tcPr>
          <w:p w:rsidR="00226C4F" w:rsidRDefault="00C551C1" w:rsidP="00B13C23">
            <w:pPr>
              <w:spacing w:line="300" w:lineRule="exact"/>
              <w:ind w:firstLineChars="200" w:firstLine="480"/>
              <w:rPr>
                <w:rFonts w:ascii="华文中宋" w:eastAsia="华文中宋" w:hAnsi="华文中宋"/>
                <w:color w:val="000000"/>
                <w:spacing w:val="-2"/>
                <w:sz w:val="28"/>
              </w:rPr>
            </w:pPr>
            <w:r w:rsidRPr="00C323DA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一组两会人物，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包括</w:t>
            </w:r>
            <w:r w:rsidR="00C323DA" w:rsidRPr="00C323DA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英语教师、技能教师、村支书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等现场出镜，</w:t>
            </w:r>
            <w:r w:rsidRPr="00C323DA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采用自述的形式，讲</w:t>
            </w:r>
            <w:bookmarkStart w:id="0" w:name="_GoBack"/>
            <w:bookmarkEnd w:id="0"/>
            <w:r w:rsidRPr="00C323DA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述青年师生围绕两会教育热点的践行和追求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。作品统一包装格式，</w:t>
            </w:r>
            <w:r w:rsidRPr="00C323DA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用100秒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时长展开</w:t>
            </w:r>
            <w:r w:rsidRPr="00C323DA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，形式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新颖</w:t>
            </w:r>
            <w:r w:rsidRPr="00C323DA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独特，内容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鲜活</w:t>
            </w:r>
            <w:r w:rsidRPr="00C323DA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。</w:t>
            </w:r>
            <w:r w:rsidR="00226C4F">
              <w:rPr>
                <w:rFonts w:ascii="华文中宋" w:eastAsia="华文中宋" w:hAnsi="华文中宋" w:hint="eastAsia"/>
                <w:color w:val="000000"/>
                <w:spacing w:val="-2"/>
                <w:sz w:val="28"/>
              </w:rPr>
              <w:t xml:space="preserve">                      </w:t>
            </w:r>
          </w:p>
          <w:p w:rsidR="00226C4F" w:rsidRDefault="00226C4F" w:rsidP="00B13C23">
            <w:pPr>
              <w:spacing w:line="30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2"/>
                <w:sz w:val="28"/>
              </w:rPr>
              <w:t xml:space="preserve">                           签名：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（盖单位公章）</w:t>
            </w:r>
          </w:p>
          <w:p w:rsidR="00B13C23" w:rsidRDefault="00226C4F" w:rsidP="00B13C23">
            <w:pPr>
              <w:spacing w:line="30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 w:val="28"/>
              </w:rPr>
              <w:t xml:space="preserve">                                 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>20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2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 xml:space="preserve">4年  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月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日</w:t>
            </w:r>
          </w:p>
          <w:p w:rsidR="00B13C23" w:rsidRPr="00B13C23" w:rsidRDefault="00B13C23" w:rsidP="00B13C23">
            <w:pPr>
              <w:rPr>
                <w:rFonts w:ascii="仿宋" w:eastAsia="仿宋" w:hAnsi="仿宋"/>
                <w:szCs w:val="21"/>
              </w:rPr>
            </w:pPr>
          </w:p>
          <w:p w:rsidR="00226C4F" w:rsidRPr="00B13C23" w:rsidRDefault="00226C4F" w:rsidP="00B13C23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C5231C" w:rsidRDefault="00C5231C" w:rsidP="009C00EA">
      <w:pPr>
        <w:spacing w:afterLines="50" w:after="217" w:line="600" w:lineRule="exact"/>
        <w:rPr>
          <w:rFonts w:ascii="楷体" w:eastAsia="楷体" w:hAnsi="楷体" w:hint="eastAsia"/>
          <w:color w:val="000000"/>
          <w:sz w:val="28"/>
          <w:szCs w:val="28"/>
        </w:rPr>
      </w:pPr>
    </w:p>
    <w:sectPr w:rsidR="00C5231C" w:rsidSect="009C00EA">
      <w:headerReference w:type="default" r:id="rId10"/>
      <w:pgSz w:w="11906" w:h="16838"/>
      <w:pgMar w:top="851" w:right="1247" w:bottom="568" w:left="1247" w:header="0" w:footer="0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AB5" w:rsidRDefault="00182AB5">
      <w:r>
        <w:separator/>
      </w:r>
    </w:p>
  </w:endnote>
  <w:endnote w:type="continuationSeparator" w:id="0">
    <w:p w:rsidR="00182AB5" w:rsidRDefault="0018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AB5" w:rsidRDefault="00182AB5">
      <w:r>
        <w:separator/>
      </w:r>
    </w:p>
  </w:footnote>
  <w:footnote w:type="continuationSeparator" w:id="0">
    <w:p w:rsidR="00182AB5" w:rsidRDefault="00182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D7" w:rsidRDefault="00B51DD7">
    <w:pPr>
      <w:pStyle w:val="ab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iMjJhZmEyZDZmNTE1NTZkMjBmOTY0MjNmNmQyZjkifQ=="/>
  </w:docVars>
  <w:rsids>
    <w:rsidRoot w:val="004A31D0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  <w:rsid w:val="000061B4"/>
    <w:rsid w:val="000071F4"/>
    <w:rsid w:val="00007CE7"/>
    <w:rsid w:val="00013087"/>
    <w:rsid w:val="000135DB"/>
    <w:rsid w:val="00015697"/>
    <w:rsid w:val="00015DAA"/>
    <w:rsid w:val="00017945"/>
    <w:rsid w:val="00024CB2"/>
    <w:rsid w:val="00024EF7"/>
    <w:rsid w:val="000261C2"/>
    <w:rsid w:val="00027907"/>
    <w:rsid w:val="00031BE8"/>
    <w:rsid w:val="00036731"/>
    <w:rsid w:val="00036CCC"/>
    <w:rsid w:val="000408CC"/>
    <w:rsid w:val="00041CB5"/>
    <w:rsid w:val="0004223D"/>
    <w:rsid w:val="000428A8"/>
    <w:rsid w:val="00044F8D"/>
    <w:rsid w:val="00053380"/>
    <w:rsid w:val="000577F1"/>
    <w:rsid w:val="00061030"/>
    <w:rsid w:val="00067EC4"/>
    <w:rsid w:val="0007280F"/>
    <w:rsid w:val="00072F66"/>
    <w:rsid w:val="000851DA"/>
    <w:rsid w:val="00090CED"/>
    <w:rsid w:val="000949A0"/>
    <w:rsid w:val="00096905"/>
    <w:rsid w:val="000A3836"/>
    <w:rsid w:val="000B15D5"/>
    <w:rsid w:val="000B257F"/>
    <w:rsid w:val="000C6935"/>
    <w:rsid w:val="000D1732"/>
    <w:rsid w:val="000D62B5"/>
    <w:rsid w:val="000D799A"/>
    <w:rsid w:val="000E3A14"/>
    <w:rsid w:val="000E4831"/>
    <w:rsid w:val="000E4EB9"/>
    <w:rsid w:val="000E51C1"/>
    <w:rsid w:val="000E6BA9"/>
    <w:rsid w:val="000E70AD"/>
    <w:rsid w:val="000F0C45"/>
    <w:rsid w:val="000F1A98"/>
    <w:rsid w:val="00100A8E"/>
    <w:rsid w:val="001016AE"/>
    <w:rsid w:val="00110ED1"/>
    <w:rsid w:val="00112877"/>
    <w:rsid w:val="001135FF"/>
    <w:rsid w:val="00113F65"/>
    <w:rsid w:val="00117F06"/>
    <w:rsid w:val="001200C4"/>
    <w:rsid w:val="00120B47"/>
    <w:rsid w:val="00121748"/>
    <w:rsid w:val="0012212C"/>
    <w:rsid w:val="001464BB"/>
    <w:rsid w:val="001469B1"/>
    <w:rsid w:val="00147115"/>
    <w:rsid w:val="00154043"/>
    <w:rsid w:val="00157384"/>
    <w:rsid w:val="001609D5"/>
    <w:rsid w:val="0017092C"/>
    <w:rsid w:val="001717F2"/>
    <w:rsid w:val="0017388B"/>
    <w:rsid w:val="0017782A"/>
    <w:rsid w:val="00181114"/>
    <w:rsid w:val="00182AB5"/>
    <w:rsid w:val="00182DF0"/>
    <w:rsid w:val="00195361"/>
    <w:rsid w:val="001959CB"/>
    <w:rsid w:val="001A3FB1"/>
    <w:rsid w:val="001B29AE"/>
    <w:rsid w:val="001B6049"/>
    <w:rsid w:val="001C404F"/>
    <w:rsid w:val="001C4F89"/>
    <w:rsid w:val="001C4FA1"/>
    <w:rsid w:val="001C5601"/>
    <w:rsid w:val="001D1CB2"/>
    <w:rsid w:val="001D70AF"/>
    <w:rsid w:val="001E0BEC"/>
    <w:rsid w:val="001E2BFB"/>
    <w:rsid w:val="001F5016"/>
    <w:rsid w:val="001F71CD"/>
    <w:rsid w:val="001F7C0F"/>
    <w:rsid w:val="0020047A"/>
    <w:rsid w:val="00205370"/>
    <w:rsid w:val="002067BD"/>
    <w:rsid w:val="0021579D"/>
    <w:rsid w:val="00221089"/>
    <w:rsid w:val="0022355A"/>
    <w:rsid w:val="002245BD"/>
    <w:rsid w:val="002246F2"/>
    <w:rsid w:val="00226C4F"/>
    <w:rsid w:val="00232249"/>
    <w:rsid w:val="002365CE"/>
    <w:rsid w:val="00237C4B"/>
    <w:rsid w:val="002400D2"/>
    <w:rsid w:val="00240C46"/>
    <w:rsid w:val="0024589D"/>
    <w:rsid w:val="002513E9"/>
    <w:rsid w:val="00253E42"/>
    <w:rsid w:val="0027108F"/>
    <w:rsid w:val="00273D5D"/>
    <w:rsid w:val="00280FDF"/>
    <w:rsid w:val="00281232"/>
    <w:rsid w:val="00281B23"/>
    <w:rsid w:val="00285B93"/>
    <w:rsid w:val="00292DA2"/>
    <w:rsid w:val="0029680D"/>
    <w:rsid w:val="00297AE1"/>
    <w:rsid w:val="002A1964"/>
    <w:rsid w:val="002B090E"/>
    <w:rsid w:val="002B4400"/>
    <w:rsid w:val="002B6304"/>
    <w:rsid w:val="002D279B"/>
    <w:rsid w:val="002D30A8"/>
    <w:rsid w:val="002D5C63"/>
    <w:rsid w:val="002D70CA"/>
    <w:rsid w:val="002E27BB"/>
    <w:rsid w:val="002E2B25"/>
    <w:rsid w:val="002E3AD6"/>
    <w:rsid w:val="002E43E5"/>
    <w:rsid w:val="002E55C0"/>
    <w:rsid w:val="002E59C1"/>
    <w:rsid w:val="002E7E56"/>
    <w:rsid w:val="002F652D"/>
    <w:rsid w:val="002F788E"/>
    <w:rsid w:val="00300E28"/>
    <w:rsid w:val="00302407"/>
    <w:rsid w:val="00302CF1"/>
    <w:rsid w:val="00304016"/>
    <w:rsid w:val="003049DA"/>
    <w:rsid w:val="0030558A"/>
    <w:rsid w:val="003060FB"/>
    <w:rsid w:val="00314197"/>
    <w:rsid w:val="00317460"/>
    <w:rsid w:val="00320972"/>
    <w:rsid w:val="00320A11"/>
    <w:rsid w:val="00323514"/>
    <w:rsid w:val="00323CFD"/>
    <w:rsid w:val="0032418D"/>
    <w:rsid w:val="00325780"/>
    <w:rsid w:val="00327D2B"/>
    <w:rsid w:val="00330D64"/>
    <w:rsid w:val="00331145"/>
    <w:rsid w:val="003326E3"/>
    <w:rsid w:val="00337A6B"/>
    <w:rsid w:val="00337D54"/>
    <w:rsid w:val="00340198"/>
    <w:rsid w:val="00342B9E"/>
    <w:rsid w:val="003543E8"/>
    <w:rsid w:val="00360D74"/>
    <w:rsid w:val="00366F78"/>
    <w:rsid w:val="00367B48"/>
    <w:rsid w:val="0037296F"/>
    <w:rsid w:val="0037683E"/>
    <w:rsid w:val="003844E8"/>
    <w:rsid w:val="00392A96"/>
    <w:rsid w:val="00392C81"/>
    <w:rsid w:val="003944A1"/>
    <w:rsid w:val="0039574B"/>
    <w:rsid w:val="0039716D"/>
    <w:rsid w:val="003A2E49"/>
    <w:rsid w:val="003A4C50"/>
    <w:rsid w:val="003A54CF"/>
    <w:rsid w:val="003B07AB"/>
    <w:rsid w:val="003B1A1A"/>
    <w:rsid w:val="003B3000"/>
    <w:rsid w:val="003B36E8"/>
    <w:rsid w:val="003B79DF"/>
    <w:rsid w:val="003C026E"/>
    <w:rsid w:val="003D2C35"/>
    <w:rsid w:val="003D3563"/>
    <w:rsid w:val="003D5F24"/>
    <w:rsid w:val="003E176C"/>
    <w:rsid w:val="003E69FD"/>
    <w:rsid w:val="003F0D9C"/>
    <w:rsid w:val="003F3F17"/>
    <w:rsid w:val="003F541A"/>
    <w:rsid w:val="00401582"/>
    <w:rsid w:val="00401AE6"/>
    <w:rsid w:val="00402438"/>
    <w:rsid w:val="00402655"/>
    <w:rsid w:val="00407986"/>
    <w:rsid w:val="00417892"/>
    <w:rsid w:val="0042749A"/>
    <w:rsid w:val="0043043F"/>
    <w:rsid w:val="004422E9"/>
    <w:rsid w:val="00452234"/>
    <w:rsid w:val="004522AA"/>
    <w:rsid w:val="004524C2"/>
    <w:rsid w:val="00453211"/>
    <w:rsid w:val="0046140B"/>
    <w:rsid w:val="00462932"/>
    <w:rsid w:val="00477AC7"/>
    <w:rsid w:val="00481819"/>
    <w:rsid w:val="00483F59"/>
    <w:rsid w:val="00484B25"/>
    <w:rsid w:val="00491B53"/>
    <w:rsid w:val="00494393"/>
    <w:rsid w:val="00496FF3"/>
    <w:rsid w:val="004976D2"/>
    <w:rsid w:val="004A31D0"/>
    <w:rsid w:val="004A4580"/>
    <w:rsid w:val="004A52A9"/>
    <w:rsid w:val="004A6A3B"/>
    <w:rsid w:val="004A76E4"/>
    <w:rsid w:val="004A7C93"/>
    <w:rsid w:val="004B42D6"/>
    <w:rsid w:val="004B45BF"/>
    <w:rsid w:val="004C0224"/>
    <w:rsid w:val="004C6932"/>
    <w:rsid w:val="004C769C"/>
    <w:rsid w:val="004C7E85"/>
    <w:rsid w:val="004D079D"/>
    <w:rsid w:val="004D3B12"/>
    <w:rsid w:val="004E1EEE"/>
    <w:rsid w:val="004E455C"/>
    <w:rsid w:val="004E5901"/>
    <w:rsid w:val="004E73C5"/>
    <w:rsid w:val="004F20EA"/>
    <w:rsid w:val="004F3371"/>
    <w:rsid w:val="00505D7A"/>
    <w:rsid w:val="005115B3"/>
    <w:rsid w:val="00515C31"/>
    <w:rsid w:val="0052062F"/>
    <w:rsid w:val="00521AA0"/>
    <w:rsid w:val="0052244E"/>
    <w:rsid w:val="005248DC"/>
    <w:rsid w:val="00525066"/>
    <w:rsid w:val="00530B05"/>
    <w:rsid w:val="00533E08"/>
    <w:rsid w:val="00536F0F"/>
    <w:rsid w:val="00540573"/>
    <w:rsid w:val="005435B8"/>
    <w:rsid w:val="00543D04"/>
    <w:rsid w:val="00544258"/>
    <w:rsid w:val="00544DB2"/>
    <w:rsid w:val="00545245"/>
    <w:rsid w:val="005452D7"/>
    <w:rsid w:val="0054576F"/>
    <w:rsid w:val="00545904"/>
    <w:rsid w:val="00546B8C"/>
    <w:rsid w:val="00551095"/>
    <w:rsid w:val="00551AD6"/>
    <w:rsid w:val="00551E45"/>
    <w:rsid w:val="00553764"/>
    <w:rsid w:val="0055544E"/>
    <w:rsid w:val="00556B7C"/>
    <w:rsid w:val="00557101"/>
    <w:rsid w:val="00563276"/>
    <w:rsid w:val="005666B5"/>
    <w:rsid w:val="00566A90"/>
    <w:rsid w:val="00566BC1"/>
    <w:rsid w:val="00567FD1"/>
    <w:rsid w:val="00570E69"/>
    <w:rsid w:val="00575562"/>
    <w:rsid w:val="00575B77"/>
    <w:rsid w:val="00580049"/>
    <w:rsid w:val="00580E98"/>
    <w:rsid w:val="005826E1"/>
    <w:rsid w:val="0058304F"/>
    <w:rsid w:val="00586B98"/>
    <w:rsid w:val="005960F8"/>
    <w:rsid w:val="00597489"/>
    <w:rsid w:val="005A63DD"/>
    <w:rsid w:val="005A646E"/>
    <w:rsid w:val="005B078C"/>
    <w:rsid w:val="005B23A2"/>
    <w:rsid w:val="005B5A83"/>
    <w:rsid w:val="005C00C6"/>
    <w:rsid w:val="005C1635"/>
    <w:rsid w:val="005C164C"/>
    <w:rsid w:val="005C2349"/>
    <w:rsid w:val="005C38C3"/>
    <w:rsid w:val="005C3C5B"/>
    <w:rsid w:val="005C643A"/>
    <w:rsid w:val="005D120B"/>
    <w:rsid w:val="005D152C"/>
    <w:rsid w:val="005D405C"/>
    <w:rsid w:val="005D5164"/>
    <w:rsid w:val="005D640C"/>
    <w:rsid w:val="005E57C2"/>
    <w:rsid w:val="005F0DEE"/>
    <w:rsid w:val="005F2529"/>
    <w:rsid w:val="005F6502"/>
    <w:rsid w:val="0060015B"/>
    <w:rsid w:val="00601755"/>
    <w:rsid w:val="00610268"/>
    <w:rsid w:val="00610B1A"/>
    <w:rsid w:val="00612FA7"/>
    <w:rsid w:val="00615640"/>
    <w:rsid w:val="006240AD"/>
    <w:rsid w:val="006247D0"/>
    <w:rsid w:val="00624FE3"/>
    <w:rsid w:val="00625E81"/>
    <w:rsid w:val="00632BED"/>
    <w:rsid w:val="0063450E"/>
    <w:rsid w:val="0064021D"/>
    <w:rsid w:val="00647B6B"/>
    <w:rsid w:val="006562BA"/>
    <w:rsid w:val="006575BD"/>
    <w:rsid w:val="0066074C"/>
    <w:rsid w:val="006614CC"/>
    <w:rsid w:val="006617BE"/>
    <w:rsid w:val="00664566"/>
    <w:rsid w:val="0067013E"/>
    <w:rsid w:val="00671C03"/>
    <w:rsid w:val="00672980"/>
    <w:rsid w:val="00674AAE"/>
    <w:rsid w:val="00677BE0"/>
    <w:rsid w:val="0068019B"/>
    <w:rsid w:val="006813DE"/>
    <w:rsid w:val="006871D9"/>
    <w:rsid w:val="00690A7F"/>
    <w:rsid w:val="00691BCE"/>
    <w:rsid w:val="006935E7"/>
    <w:rsid w:val="0069448A"/>
    <w:rsid w:val="00694490"/>
    <w:rsid w:val="00695D81"/>
    <w:rsid w:val="006A1542"/>
    <w:rsid w:val="006A28AB"/>
    <w:rsid w:val="006B0ABD"/>
    <w:rsid w:val="006C19E5"/>
    <w:rsid w:val="006C35E1"/>
    <w:rsid w:val="006C37EF"/>
    <w:rsid w:val="006C4D0C"/>
    <w:rsid w:val="006C540D"/>
    <w:rsid w:val="006D0601"/>
    <w:rsid w:val="006D0ACD"/>
    <w:rsid w:val="006D1477"/>
    <w:rsid w:val="006D4B2C"/>
    <w:rsid w:val="006D57EF"/>
    <w:rsid w:val="006D7A52"/>
    <w:rsid w:val="006E0A90"/>
    <w:rsid w:val="006E4B9B"/>
    <w:rsid w:val="006E51B0"/>
    <w:rsid w:val="006E68FC"/>
    <w:rsid w:val="006F35E2"/>
    <w:rsid w:val="006F5A42"/>
    <w:rsid w:val="006F646D"/>
    <w:rsid w:val="006F7062"/>
    <w:rsid w:val="0070362A"/>
    <w:rsid w:val="00703F63"/>
    <w:rsid w:val="00707738"/>
    <w:rsid w:val="00710147"/>
    <w:rsid w:val="00712273"/>
    <w:rsid w:val="007218E0"/>
    <w:rsid w:val="007231B2"/>
    <w:rsid w:val="007242B1"/>
    <w:rsid w:val="00724343"/>
    <w:rsid w:val="0072708C"/>
    <w:rsid w:val="00733FB0"/>
    <w:rsid w:val="007342A2"/>
    <w:rsid w:val="0073461C"/>
    <w:rsid w:val="00741077"/>
    <w:rsid w:val="0074108C"/>
    <w:rsid w:val="00744EC9"/>
    <w:rsid w:val="00746D1D"/>
    <w:rsid w:val="007479E4"/>
    <w:rsid w:val="00747BBD"/>
    <w:rsid w:val="00751BB9"/>
    <w:rsid w:val="00754340"/>
    <w:rsid w:val="00754507"/>
    <w:rsid w:val="007600FA"/>
    <w:rsid w:val="00766363"/>
    <w:rsid w:val="007675A6"/>
    <w:rsid w:val="00767E37"/>
    <w:rsid w:val="00770C2E"/>
    <w:rsid w:val="00771A93"/>
    <w:rsid w:val="00771BF1"/>
    <w:rsid w:val="00773A4A"/>
    <w:rsid w:val="00773AF1"/>
    <w:rsid w:val="00776370"/>
    <w:rsid w:val="007766A9"/>
    <w:rsid w:val="007841ED"/>
    <w:rsid w:val="007844A1"/>
    <w:rsid w:val="00786234"/>
    <w:rsid w:val="007873EE"/>
    <w:rsid w:val="0078748A"/>
    <w:rsid w:val="007920E0"/>
    <w:rsid w:val="007A27C7"/>
    <w:rsid w:val="007A5C6A"/>
    <w:rsid w:val="007A5DE0"/>
    <w:rsid w:val="007B61F0"/>
    <w:rsid w:val="007B6BF9"/>
    <w:rsid w:val="007B762A"/>
    <w:rsid w:val="007D4180"/>
    <w:rsid w:val="007E28AD"/>
    <w:rsid w:val="007E3693"/>
    <w:rsid w:val="007E6136"/>
    <w:rsid w:val="007F08DF"/>
    <w:rsid w:val="007F1B62"/>
    <w:rsid w:val="007F3295"/>
    <w:rsid w:val="007F4DFB"/>
    <w:rsid w:val="0080253C"/>
    <w:rsid w:val="00802AD8"/>
    <w:rsid w:val="00802E91"/>
    <w:rsid w:val="00804F66"/>
    <w:rsid w:val="0080517A"/>
    <w:rsid w:val="00805EDA"/>
    <w:rsid w:val="0081331A"/>
    <w:rsid w:val="00814E67"/>
    <w:rsid w:val="00814F4B"/>
    <w:rsid w:val="00815200"/>
    <w:rsid w:val="00816EF7"/>
    <w:rsid w:val="00817F84"/>
    <w:rsid w:val="008205CD"/>
    <w:rsid w:val="008246EC"/>
    <w:rsid w:val="00826D7F"/>
    <w:rsid w:val="00832BB1"/>
    <w:rsid w:val="00833211"/>
    <w:rsid w:val="00834926"/>
    <w:rsid w:val="008359CA"/>
    <w:rsid w:val="00836884"/>
    <w:rsid w:val="008372E7"/>
    <w:rsid w:val="0083795D"/>
    <w:rsid w:val="00844BEC"/>
    <w:rsid w:val="00845324"/>
    <w:rsid w:val="0084656A"/>
    <w:rsid w:val="00847EE9"/>
    <w:rsid w:val="00857196"/>
    <w:rsid w:val="008576AF"/>
    <w:rsid w:val="00857DE0"/>
    <w:rsid w:val="00860FB4"/>
    <w:rsid w:val="008619BB"/>
    <w:rsid w:val="00870136"/>
    <w:rsid w:val="00871784"/>
    <w:rsid w:val="00877AF1"/>
    <w:rsid w:val="00877FAC"/>
    <w:rsid w:val="00880F35"/>
    <w:rsid w:val="00882EB5"/>
    <w:rsid w:val="008834F5"/>
    <w:rsid w:val="008857CC"/>
    <w:rsid w:val="00885C7A"/>
    <w:rsid w:val="008874EE"/>
    <w:rsid w:val="00893058"/>
    <w:rsid w:val="00893457"/>
    <w:rsid w:val="0089419A"/>
    <w:rsid w:val="008942FD"/>
    <w:rsid w:val="00894E3A"/>
    <w:rsid w:val="00895412"/>
    <w:rsid w:val="00895AB6"/>
    <w:rsid w:val="00897E49"/>
    <w:rsid w:val="008A326D"/>
    <w:rsid w:val="008A57AD"/>
    <w:rsid w:val="008A5B8A"/>
    <w:rsid w:val="008B035D"/>
    <w:rsid w:val="008B06D0"/>
    <w:rsid w:val="008B3640"/>
    <w:rsid w:val="008B36E3"/>
    <w:rsid w:val="008C1ACB"/>
    <w:rsid w:val="008C3E51"/>
    <w:rsid w:val="008C583A"/>
    <w:rsid w:val="008D143E"/>
    <w:rsid w:val="008E0C90"/>
    <w:rsid w:val="008E747D"/>
    <w:rsid w:val="008F0836"/>
    <w:rsid w:val="008F11B2"/>
    <w:rsid w:val="008F1989"/>
    <w:rsid w:val="008F2A76"/>
    <w:rsid w:val="008F3674"/>
    <w:rsid w:val="008F6CBF"/>
    <w:rsid w:val="00904848"/>
    <w:rsid w:val="0092065A"/>
    <w:rsid w:val="009337F9"/>
    <w:rsid w:val="00936A1B"/>
    <w:rsid w:val="00937B08"/>
    <w:rsid w:val="00941CC8"/>
    <w:rsid w:val="009446C7"/>
    <w:rsid w:val="0094539D"/>
    <w:rsid w:val="00951002"/>
    <w:rsid w:val="009531E5"/>
    <w:rsid w:val="0095387C"/>
    <w:rsid w:val="0095544C"/>
    <w:rsid w:val="00956FFA"/>
    <w:rsid w:val="00957B95"/>
    <w:rsid w:val="00960F0A"/>
    <w:rsid w:val="00961DC0"/>
    <w:rsid w:val="00966F35"/>
    <w:rsid w:val="0096727E"/>
    <w:rsid w:val="00967DB2"/>
    <w:rsid w:val="009747DF"/>
    <w:rsid w:val="00980B7A"/>
    <w:rsid w:val="00982469"/>
    <w:rsid w:val="00983E9F"/>
    <w:rsid w:val="00984CF3"/>
    <w:rsid w:val="00986089"/>
    <w:rsid w:val="00986A30"/>
    <w:rsid w:val="00987D55"/>
    <w:rsid w:val="00991C21"/>
    <w:rsid w:val="00992F0F"/>
    <w:rsid w:val="00995E08"/>
    <w:rsid w:val="00996AB9"/>
    <w:rsid w:val="00997A1A"/>
    <w:rsid w:val="009A1595"/>
    <w:rsid w:val="009A3ADE"/>
    <w:rsid w:val="009A6FCD"/>
    <w:rsid w:val="009A7A95"/>
    <w:rsid w:val="009B2951"/>
    <w:rsid w:val="009B34A6"/>
    <w:rsid w:val="009B6E03"/>
    <w:rsid w:val="009C00EA"/>
    <w:rsid w:val="009C40DF"/>
    <w:rsid w:val="009C7694"/>
    <w:rsid w:val="009D019B"/>
    <w:rsid w:val="009D5AB6"/>
    <w:rsid w:val="009D7B36"/>
    <w:rsid w:val="009F2EE0"/>
    <w:rsid w:val="00A05422"/>
    <w:rsid w:val="00A077E1"/>
    <w:rsid w:val="00A14085"/>
    <w:rsid w:val="00A16D85"/>
    <w:rsid w:val="00A17F5A"/>
    <w:rsid w:val="00A22BDD"/>
    <w:rsid w:val="00A23DDE"/>
    <w:rsid w:val="00A240E0"/>
    <w:rsid w:val="00A248BA"/>
    <w:rsid w:val="00A2532E"/>
    <w:rsid w:val="00A254AA"/>
    <w:rsid w:val="00A30FF5"/>
    <w:rsid w:val="00A320F8"/>
    <w:rsid w:val="00A33A98"/>
    <w:rsid w:val="00A3406C"/>
    <w:rsid w:val="00A36BB9"/>
    <w:rsid w:val="00A464A8"/>
    <w:rsid w:val="00A46559"/>
    <w:rsid w:val="00A46AE4"/>
    <w:rsid w:val="00A47241"/>
    <w:rsid w:val="00A5356F"/>
    <w:rsid w:val="00A54B3E"/>
    <w:rsid w:val="00A5517A"/>
    <w:rsid w:val="00A55249"/>
    <w:rsid w:val="00A567B4"/>
    <w:rsid w:val="00A56BC9"/>
    <w:rsid w:val="00A61852"/>
    <w:rsid w:val="00A61A69"/>
    <w:rsid w:val="00A63559"/>
    <w:rsid w:val="00A64F25"/>
    <w:rsid w:val="00A66CE9"/>
    <w:rsid w:val="00A70D5E"/>
    <w:rsid w:val="00A761BF"/>
    <w:rsid w:val="00A82174"/>
    <w:rsid w:val="00A8392A"/>
    <w:rsid w:val="00A96C60"/>
    <w:rsid w:val="00AA02A3"/>
    <w:rsid w:val="00AA1817"/>
    <w:rsid w:val="00AA238F"/>
    <w:rsid w:val="00AA7EAF"/>
    <w:rsid w:val="00AB3F1D"/>
    <w:rsid w:val="00AB621B"/>
    <w:rsid w:val="00AB7672"/>
    <w:rsid w:val="00AC02F6"/>
    <w:rsid w:val="00AC0430"/>
    <w:rsid w:val="00AC3101"/>
    <w:rsid w:val="00AC4B28"/>
    <w:rsid w:val="00AC56A0"/>
    <w:rsid w:val="00AC6645"/>
    <w:rsid w:val="00AC724C"/>
    <w:rsid w:val="00AC7B0A"/>
    <w:rsid w:val="00AD02EC"/>
    <w:rsid w:val="00AD1A0A"/>
    <w:rsid w:val="00AD1B63"/>
    <w:rsid w:val="00AE1D60"/>
    <w:rsid w:val="00AE751A"/>
    <w:rsid w:val="00AF0E21"/>
    <w:rsid w:val="00AF11C8"/>
    <w:rsid w:val="00AF19AE"/>
    <w:rsid w:val="00AF5507"/>
    <w:rsid w:val="00AF7E78"/>
    <w:rsid w:val="00B024FE"/>
    <w:rsid w:val="00B026C7"/>
    <w:rsid w:val="00B03395"/>
    <w:rsid w:val="00B042B9"/>
    <w:rsid w:val="00B11C8A"/>
    <w:rsid w:val="00B11ECC"/>
    <w:rsid w:val="00B13C23"/>
    <w:rsid w:val="00B2019E"/>
    <w:rsid w:val="00B25DFC"/>
    <w:rsid w:val="00B27B17"/>
    <w:rsid w:val="00B35E11"/>
    <w:rsid w:val="00B36DFB"/>
    <w:rsid w:val="00B40179"/>
    <w:rsid w:val="00B416A9"/>
    <w:rsid w:val="00B41B1B"/>
    <w:rsid w:val="00B43EBC"/>
    <w:rsid w:val="00B45F8E"/>
    <w:rsid w:val="00B479B2"/>
    <w:rsid w:val="00B515E3"/>
    <w:rsid w:val="00B51DD7"/>
    <w:rsid w:val="00B55AC9"/>
    <w:rsid w:val="00B6002E"/>
    <w:rsid w:val="00B634C6"/>
    <w:rsid w:val="00B718CC"/>
    <w:rsid w:val="00B72EA3"/>
    <w:rsid w:val="00BA13A3"/>
    <w:rsid w:val="00BA1A07"/>
    <w:rsid w:val="00BA1AF0"/>
    <w:rsid w:val="00BA26A9"/>
    <w:rsid w:val="00BA3345"/>
    <w:rsid w:val="00BA7980"/>
    <w:rsid w:val="00BA79E4"/>
    <w:rsid w:val="00BB1742"/>
    <w:rsid w:val="00BB44F9"/>
    <w:rsid w:val="00BB5F4D"/>
    <w:rsid w:val="00BC02FA"/>
    <w:rsid w:val="00BC1A66"/>
    <w:rsid w:val="00BC338E"/>
    <w:rsid w:val="00BC53F4"/>
    <w:rsid w:val="00BC7215"/>
    <w:rsid w:val="00BD24BE"/>
    <w:rsid w:val="00BD29DB"/>
    <w:rsid w:val="00BD52E0"/>
    <w:rsid w:val="00BE08AF"/>
    <w:rsid w:val="00BE6082"/>
    <w:rsid w:val="00BE6318"/>
    <w:rsid w:val="00BE7F3D"/>
    <w:rsid w:val="00BF2BA9"/>
    <w:rsid w:val="00BF316F"/>
    <w:rsid w:val="00BF36F4"/>
    <w:rsid w:val="00BF6C10"/>
    <w:rsid w:val="00C00BAF"/>
    <w:rsid w:val="00C0526B"/>
    <w:rsid w:val="00C11A65"/>
    <w:rsid w:val="00C11C90"/>
    <w:rsid w:val="00C221B6"/>
    <w:rsid w:val="00C22574"/>
    <w:rsid w:val="00C225BD"/>
    <w:rsid w:val="00C261A7"/>
    <w:rsid w:val="00C26D1F"/>
    <w:rsid w:val="00C31BE5"/>
    <w:rsid w:val="00C323DA"/>
    <w:rsid w:val="00C32CCA"/>
    <w:rsid w:val="00C378BB"/>
    <w:rsid w:val="00C410A3"/>
    <w:rsid w:val="00C4452E"/>
    <w:rsid w:val="00C47536"/>
    <w:rsid w:val="00C507A8"/>
    <w:rsid w:val="00C50885"/>
    <w:rsid w:val="00C5231C"/>
    <w:rsid w:val="00C54919"/>
    <w:rsid w:val="00C551C1"/>
    <w:rsid w:val="00C658D3"/>
    <w:rsid w:val="00C70C89"/>
    <w:rsid w:val="00C71428"/>
    <w:rsid w:val="00C717CF"/>
    <w:rsid w:val="00C7239E"/>
    <w:rsid w:val="00C74711"/>
    <w:rsid w:val="00C765F9"/>
    <w:rsid w:val="00C76CEF"/>
    <w:rsid w:val="00C866B1"/>
    <w:rsid w:val="00C86AF1"/>
    <w:rsid w:val="00C87E26"/>
    <w:rsid w:val="00C952B1"/>
    <w:rsid w:val="00C9639E"/>
    <w:rsid w:val="00C9779D"/>
    <w:rsid w:val="00CA03D4"/>
    <w:rsid w:val="00CA0EE2"/>
    <w:rsid w:val="00CA3D3F"/>
    <w:rsid w:val="00CA4977"/>
    <w:rsid w:val="00CA5497"/>
    <w:rsid w:val="00CB345C"/>
    <w:rsid w:val="00CC0452"/>
    <w:rsid w:val="00CC07D4"/>
    <w:rsid w:val="00CC0838"/>
    <w:rsid w:val="00CC4577"/>
    <w:rsid w:val="00CC7C3F"/>
    <w:rsid w:val="00CD1D70"/>
    <w:rsid w:val="00CD27C8"/>
    <w:rsid w:val="00CD3600"/>
    <w:rsid w:val="00CE048A"/>
    <w:rsid w:val="00CE3508"/>
    <w:rsid w:val="00CE4692"/>
    <w:rsid w:val="00CF08F0"/>
    <w:rsid w:val="00CF0F56"/>
    <w:rsid w:val="00CF3BE0"/>
    <w:rsid w:val="00D0223A"/>
    <w:rsid w:val="00D047B0"/>
    <w:rsid w:val="00D06281"/>
    <w:rsid w:val="00D06EDB"/>
    <w:rsid w:val="00D07F49"/>
    <w:rsid w:val="00D13342"/>
    <w:rsid w:val="00D15F30"/>
    <w:rsid w:val="00D16D1C"/>
    <w:rsid w:val="00D177B3"/>
    <w:rsid w:val="00D20C9E"/>
    <w:rsid w:val="00D3058B"/>
    <w:rsid w:val="00D3066F"/>
    <w:rsid w:val="00D33CCA"/>
    <w:rsid w:val="00D35EA7"/>
    <w:rsid w:val="00D436B2"/>
    <w:rsid w:val="00D446AD"/>
    <w:rsid w:val="00D45DF5"/>
    <w:rsid w:val="00D46AB3"/>
    <w:rsid w:val="00D46BA7"/>
    <w:rsid w:val="00D50C86"/>
    <w:rsid w:val="00D5230F"/>
    <w:rsid w:val="00D57504"/>
    <w:rsid w:val="00D62C26"/>
    <w:rsid w:val="00D66ACE"/>
    <w:rsid w:val="00D70A02"/>
    <w:rsid w:val="00D71EA3"/>
    <w:rsid w:val="00D75223"/>
    <w:rsid w:val="00D75F3A"/>
    <w:rsid w:val="00D81509"/>
    <w:rsid w:val="00D821CC"/>
    <w:rsid w:val="00D83CF2"/>
    <w:rsid w:val="00D83F5F"/>
    <w:rsid w:val="00D9399F"/>
    <w:rsid w:val="00D969A2"/>
    <w:rsid w:val="00DA1249"/>
    <w:rsid w:val="00DA69CF"/>
    <w:rsid w:val="00DB4B14"/>
    <w:rsid w:val="00DC393C"/>
    <w:rsid w:val="00DC4E82"/>
    <w:rsid w:val="00DD1E20"/>
    <w:rsid w:val="00DD4728"/>
    <w:rsid w:val="00DE3630"/>
    <w:rsid w:val="00DE40FC"/>
    <w:rsid w:val="00DF1B41"/>
    <w:rsid w:val="00DF7B95"/>
    <w:rsid w:val="00E012F9"/>
    <w:rsid w:val="00E03EF4"/>
    <w:rsid w:val="00E06BF0"/>
    <w:rsid w:val="00E1007B"/>
    <w:rsid w:val="00E104CE"/>
    <w:rsid w:val="00E10E55"/>
    <w:rsid w:val="00E159D9"/>
    <w:rsid w:val="00E21D59"/>
    <w:rsid w:val="00E2230A"/>
    <w:rsid w:val="00E23383"/>
    <w:rsid w:val="00E23D31"/>
    <w:rsid w:val="00E24FEB"/>
    <w:rsid w:val="00E267BA"/>
    <w:rsid w:val="00E332FC"/>
    <w:rsid w:val="00E35298"/>
    <w:rsid w:val="00E44E45"/>
    <w:rsid w:val="00E45971"/>
    <w:rsid w:val="00E4682E"/>
    <w:rsid w:val="00E4779E"/>
    <w:rsid w:val="00E47A0F"/>
    <w:rsid w:val="00E5035A"/>
    <w:rsid w:val="00E5354C"/>
    <w:rsid w:val="00E55588"/>
    <w:rsid w:val="00E5621B"/>
    <w:rsid w:val="00E56F51"/>
    <w:rsid w:val="00E62AE3"/>
    <w:rsid w:val="00E63152"/>
    <w:rsid w:val="00E6563E"/>
    <w:rsid w:val="00E7141D"/>
    <w:rsid w:val="00E82187"/>
    <w:rsid w:val="00E8528C"/>
    <w:rsid w:val="00E90CAC"/>
    <w:rsid w:val="00E9237D"/>
    <w:rsid w:val="00E939F7"/>
    <w:rsid w:val="00E96942"/>
    <w:rsid w:val="00EA0034"/>
    <w:rsid w:val="00EA0BE2"/>
    <w:rsid w:val="00EA1C7F"/>
    <w:rsid w:val="00EA202F"/>
    <w:rsid w:val="00EB1106"/>
    <w:rsid w:val="00EB4AB0"/>
    <w:rsid w:val="00EB5A0E"/>
    <w:rsid w:val="00EB76D4"/>
    <w:rsid w:val="00EC4C39"/>
    <w:rsid w:val="00EC4F68"/>
    <w:rsid w:val="00ED6CA8"/>
    <w:rsid w:val="00EE213F"/>
    <w:rsid w:val="00EE3984"/>
    <w:rsid w:val="00EE6636"/>
    <w:rsid w:val="00EF7792"/>
    <w:rsid w:val="00F022F4"/>
    <w:rsid w:val="00F043A2"/>
    <w:rsid w:val="00F13159"/>
    <w:rsid w:val="00F1464C"/>
    <w:rsid w:val="00F14A6A"/>
    <w:rsid w:val="00F15E31"/>
    <w:rsid w:val="00F20A96"/>
    <w:rsid w:val="00F21BD3"/>
    <w:rsid w:val="00F233A3"/>
    <w:rsid w:val="00F32686"/>
    <w:rsid w:val="00F37585"/>
    <w:rsid w:val="00F405F0"/>
    <w:rsid w:val="00F4098D"/>
    <w:rsid w:val="00F42F64"/>
    <w:rsid w:val="00F456BD"/>
    <w:rsid w:val="00F45F3F"/>
    <w:rsid w:val="00F51FD0"/>
    <w:rsid w:val="00F52ED6"/>
    <w:rsid w:val="00F53FF4"/>
    <w:rsid w:val="00F55D29"/>
    <w:rsid w:val="00F60C15"/>
    <w:rsid w:val="00F6129A"/>
    <w:rsid w:val="00F616BE"/>
    <w:rsid w:val="00F62D17"/>
    <w:rsid w:val="00F65B32"/>
    <w:rsid w:val="00F71605"/>
    <w:rsid w:val="00F74E75"/>
    <w:rsid w:val="00F757D9"/>
    <w:rsid w:val="00F83B5E"/>
    <w:rsid w:val="00F843CA"/>
    <w:rsid w:val="00F879CD"/>
    <w:rsid w:val="00F87C20"/>
    <w:rsid w:val="00F938FE"/>
    <w:rsid w:val="00F957A9"/>
    <w:rsid w:val="00F95F7B"/>
    <w:rsid w:val="00FA0C8E"/>
    <w:rsid w:val="00FA55D4"/>
    <w:rsid w:val="00FB30C4"/>
    <w:rsid w:val="00FB49B0"/>
    <w:rsid w:val="00FB4A00"/>
    <w:rsid w:val="00FC1BE3"/>
    <w:rsid w:val="00FC7C48"/>
    <w:rsid w:val="00FD06B9"/>
    <w:rsid w:val="00FD19C7"/>
    <w:rsid w:val="00FD1FFA"/>
    <w:rsid w:val="00FD318B"/>
    <w:rsid w:val="00FE7A17"/>
    <w:rsid w:val="00FF15A0"/>
    <w:rsid w:val="00FF3A40"/>
    <w:rsid w:val="00FF42FF"/>
    <w:rsid w:val="00FF69B6"/>
    <w:rsid w:val="0AA1970C"/>
    <w:rsid w:val="0F7F0EA5"/>
    <w:rsid w:val="1A7CA4C8"/>
    <w:rsid w:val="1EE367D7"/>
    <w:rsid w:val="1FBE4D8F"/>
    <w:rsid w:val="270C1FB5"/>
    <w:rsid w:val="27BBD431"/>
    <w:rsid w:val="2B5FF6DB"/>
    <w:rsid w:val="2BE6AC9B"/>
    <w:rsid w:val="32E7C95C"/>
    <w:rsid w:val="37E613F9"/>
    <w:rsid w:val="37FD3078"/>
    <w:rsid w:val="37FF3550"/>
    <w:rsid w:val="37FFC416"/>
    <w:rsid w:val="3991049D"/>
    <w:rsid w:val="3AFCCEEC"/>
    <w:rsid w:val="3B6BE7B6"/>
    <w:rsid w:val="3BFF18CE"/>
    <w:rsid w:val="3DEE90AB"/>
    <w:rsid w:val="3F9F0BD7"/>
    <w:rsid w:val="3FDD0733"/>
    <w:rsid w:val="3FFF6105"/>
    <w:rsid w:val="467F7B33"/>
    <w:rsid w:val="4B94077D"/>
    <w:rsid w:val="4F7A1CAF"/>
    <w:rsid w:val="575FFACA"/>
    <w:rsid w:val="57E3A12B"/>
    <w:rsid w:val="5D5E7442"/>
    <w:rsid w:val="5DFC282D"/>
    <w:rsid w:val="5EF2E06A"/>
    <w:rsid w:val="5F7BA06F"/>
    <w:rsid w:val="5FFB8B9E"/>
    <w:rsid w:val="5FFEE2BA"/>
    <w:rsid w:val="67EA5618"/>
    <w:rsid w:val="6BADA4A9"/>
    <w:rsid w:val="6BFE9F4B"/>
    <w:rsid w:val="6BFF44CD"/>
    <w:rsid w:val="6CFE6DCE"/>
    <w:rsid w:val="6D1F0417"/>
    <w:rsid w:val="6F9817D4"/>
    <w:rsid w:val="6FBF90D1"/>
    <w:rsid w:val="6FDF00B9"/>
    <w:rsid w:val="6FEEA70C"/>
    <w:rsid w:val="6FF722AB"/>
    <w:rsid w:val="6FFD2893"/>
    <w:rsid w:val="71BF9D52"/>
    <w:rsid w:val="71CE2C91"/>
    <w:rsid w:val="73CBDC39"/>
    <w:rsid w:val="74FFEDA3"/>
    <w:rsid w:val="75818285"/>
    <w:rsid w:val="7687338F"/>
    <w:rsid w:val="7715973E"/>
    <w:rsid w:val="7770062C"/>
    <w:rsid w:val="77ED3CA0"/>
    <w:rsid w:val="77EE7B2F"/>
    <w:rsid w:val="77FAB11A"/>
    <w:rsid w:val="77FD29EF"/>
    <w:rsid w:val="79AAB221"/>
    <w:rsid w:val="79F7DE36"/>
    <w:rsid w:val="7BFB777A"/>
    <w:rsid w:val="7C6FD634"/>
    <w:rsid w:val="7CFD98D0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AF3ABE"/>
    <w:rsid w:val="7FB7C67E"/>
    <w:rsid w:val="7FCF5F29"/>
    <w:rsid w:val="7FD7A269"/>
    <w:rsid w:val="7FEEFB0C"/>
    <w:rsid w:val="7FF5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9B9B70"/>
  <w15:docId w15:val="{238DF2F2-0C8D-4D74-A8BF-7211FD08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pPr>
      <w:jc w:val="left"/>
    </w:pPr>
  </w:style>
  <w:style w:type="paragraph" w:styleId="3">
    <w:name w:val="Body Text 3"/>
    <w:basedOn w:val="a"/>
    <w:autoRedefine/>
    <w:uiPriority w:val="99"/>
    <w:unhideWhenUsed/>
    <w:qFormat/>
    <w:pPr>
      <w:spacing w:after="120"/>
    </w:pPr>
    <w:rPr>
      <w:sz w:val="16"/>
      <w:szCs w:val="16"/>
    </w:rPr>
  </w:style>
  <w:style w:type="paragraph" w:styleId="a5">
    <w:name w:val="Date"/>
    <w:basedOn w:val="a"/>
    <w:next w:val="a"/>
    <w:link w:val="a6"/>
    <w:autoRedefine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autoRedefine/>
    <w:uiPriority w:val="99"/>
    <w:semiHidden/>
    <w:unhideWhenUsed/>
    <w:qFormat/>
    <w:rPr>
      <w:b/>
      <w:bCs/>
    </w:rPr>
  </w:style>
  <w:style w:type="table" w:styleId="af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autoRedefine/>
    <w:qFormat/>
  </w:style>
  <w:style w:type="character" w:styleId="af1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autoRedefine/>
    <w:uiPriority w:val="99"/>
    <w:semiHidden/>
    <w:qFormat/>
  </w:style>
  <w:style w:type="paragraph" w:styleId="af2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rFonts w:asciiTheme="minorHAnsi" w:eastAsia="仿宋_GB2312" w:hAnsiTheme="minorHAnsi"/>
      <w:kern w:val="2"/>
      <w:sz w:val="18"/>
      <w:szCs w:val="18"/>
    </w:rPr>
  </w:style>
  <w:style w:type="paragraph" w:customStyle="1" w:styleId="CharChar9CharChar">
    <w:name w:val="Char Char9 Char Char"/>
    <w:basedOn w:val="a"/>
    <w:autoRedefine/>
    <w:qFormat/>
    <w:rPr>
      <w:rFonts w:ascii="仿宋_GB2312" w:hAnsi="Times New Roman" w:cs="Times New Roman"/>
      <w:b/>
      <w:szCs w:val="32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Theme="minorHAnsi" w:eastAsia="仿宋_GB2312" w:hAnsiTheme="minorHAnsi" w:cstheme="minorBidi"/>
      <w:b/>
      <w:bCs/>
      <w:kern w:val="2"/>
      <w:sz w:val="32"/>
      <w:szCs w:val="22"/>
    </w:rPr>
  </w:style>
  <w:style w:type="paragraph" w:customStyle="1" w:styleId="1">
    <w:name w:val="修订1"/>
    <w:autoRedefine/>
    <w:hidden/>
    <w:uiPriority w:val="99"/>
    <w:semiHidden/>
    <w:qFormat/>
    <w:rPr>
      <w:rFonts w:asciiTheme="minorHAnsi" w:eastAsia="仿宋_GB2312" w:hAnsiTheme="minorHAnsi" w:cstheme="minorBidi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ibo.com/6020516658/48770516210185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ibo.com/6020516658/4877700123331574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7291BB-D924-42C4-BAE1-B4A0D13F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749</Words>
  <Characters>765</Characters>
  <Application>Microsoft Office Word</Application>
  <DocSecurity>0</DocSecurity>
  <Lines>69</Lines>
  <Paragraphs>75</Paragraphs>
  <ScaleCrop>false</ScaleCrop>
  <Company>Lenovo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wangyongpo</dc:creator>
  <cp:lastModifiedBy>CETV</cp:lastModifiedBy>
  <cp:revision>8</cp:revision>
  <cp:lastPrinted>2024-04-28T05:13:00Z</cp:lastPrinted>
  <dcterms:created xsi:type="dcterms:W3CDTF">2024-04-28T06:19:00Z</dcterms:created>
  <dcterms:modified xsi:type="dcterms:W3CDTF">2024-04-29T05:00:00Z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C2B2EDCF8CFD4838A9E83DCB22406858_12</vt:lpwstr>
  </property>
</Properties>
</file>