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DD7" w:rsidRDefault="009D019B">
      <w:pPr>
        <w:spacing w:afterLines="50" w:after="217"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中国新闻奖参评作品推荐表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0"/>
        <w:gridCol w:w="1664"/>
        <w:gridCol w:w="1015"/>
        <w:gridCol w:w="855"/>
        <w:gridCol w:w="823"/>
        <w:gridCol w:w="533"/>
        <w:gridCol w:w="3284"/>
      </w:tblGrid>
      <w:tr w:rsidR="00B51DD7" w:rsidTr="00226C4F">
        <w:trPr>
          <w:trHeight w:hRule="exact" w:val="477"/>
        </w:trPr>
        <w:tc>
          <w:tcPr>
            <w:tcW w:w="1450" w:type="dxa"/>
            <w:vAlign w:val="center"/>
          </w:tcPr>
          <w:p w:rsidR="00B51DD7" w:rsidRDefault="009D019B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作品标题</w:t>
            </w:r>
          </w:p>
        </w:tc>
        <w:tc>
          <w:tcPr>
            <w:tcW w:w="3534" w:type="dxa"/>
            <w:gridSpan w:val="3"/>
            <w:vAlign w:val="center"/>
          </w:tcPr>
          <w:p w:rsidR="00B51DD7" w:rsidRPr="00DF2FB2" w:rsidRDefault="00922832" w:rsidP="00226C4F">
            <w:pPr>
              <w:spacing w:line="380" w:lineRule="exact"/>
              <w:rPr>
                <w:rFonts w:ascii="华文中宋" w:eastAsia="华文中宋" w:hAnsi="华文中宋"/>
                <w:color w:val="000000" w:themeColor="text1"/>
                <w:sz w:val="28"/>
                <w:szCs w:val="28"/>
              </w:rPr>
            </w:pPr>
            <w:proofErr w:type="gramStart"/>
            <w:r w:rsidRPr="00DF2FB2">
              <w:rPr>
                <w:rFonts w:ascii="Arial" w:hAnsi="Arial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上海援青系列</w:t>
            </w:r>
            <w:proofErr w:type="gramEnd"/>
            <w:r w:rsidRPr="00DF2FB2">
              <w:rPr>
                <w:rFonts w:ascii="Arial" w:hAnsi="Arial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报道</w:t>
            </w:r>
          </w:p>
        </w:tc>
        <w:tc>
          <w:tcPr>
            <w:tcW w:w="1356" w:type="dxa"/>
            <w:gridSpan w:val="2"/>
            <w:vAlign w:val="center"/>
          </w:tcPr>
          <w:p w:rsidR="00B51DD7" w:rsidRDefault="009D019B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参评项目</w:t>
            </w:r>
          </w:p>
        </w:tc>
        <w:tc>
          <w:tcPr>
            <w:tcW w:w="3284" w:type="dxa"/>
            <w:vAlign w:val="center"/>
          </w:tcPr>
          <w:p w:rsidR="00B51DD7" w:rsidRPr="00834926" w:rsidRDefault="00F71605" w:rsidP="00F71605">
            <w:pPr>
              <w:rPr>
                <w:rFonts w:ascii="仿宋_GB2312"/>
                <w:color w:val="000000" w:themeColor="text1"/>
                <w:sz w:val="28"/>
              </w:rPr>
            </w:pPr>
            <w:r>
              <w:rPr>
                <w:rFonts w:ascii="仿宋_GB2312" w:hint="eastAsia"/>
                <w:color w:val="000000"/>
                <w:sz w:val="28"/>
              </w:rPr>
              <w:t>基础类：系列报道</w:t>
            </w:r>
          </w:p>
        </w:tc>
      </w:tr>
      <w:tr w:rsidR="00B51DD7" w:rsidTr="009C00EA">
        <w:trPr>
          <w:trHeight w:hRule="exact" w:val="412"/>
        </w:trPr>
        <w:tc>
          <w:tcPr>
            <w:tcW w:w="1450" w:type="dxa"/>
            <w:vMerge w:val="restart"/>
            <w:vAlign w:val="center"/>
          </w:tcPr>
          <w:p w:rsidR="00B51DD7" w:rsidRDefault="009D019B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</w:rPr>
              <w:t>字数/时长</w:t>
            </w:r>
          </w:p>
        </w:tc>
        <w:tc>
          <w:tcPr>
            <w:tcW w:w="3534" w:type="dxa"/>
            <w:gridSpan w:val="3"/>
            <w:vMerge w:val="restart"/>
            <w:vAlign w:val="center"/>
          </w:tcPr>
          <w:p w:rsidR="00B51DD7" w:rsidRPr="00DF2FB2" w:rsidRDefault="00922832" w:rsidP="00922832">
            <w:pPr>
              <w:spacing w:line="260" w:lineRule="exact"/>
              <w:rPr>
                <w:rFonts w:ascii="华文中宋" w:eastAsia="华文中宋" w:hAnsi="华文中宋"/>
                <w:color w:val="000000" w:themeColor="text1"/>
                <w:sz w:val="28"/>
              </w:rPr>
            </w:pPr>
            <w:r w:rsidRPr="00DF2FB2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代表作总时长：15</w:t>
            </w:r>
            <w:r w:rsidRPr="00DF2FB2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分</w:t>
            </w:r>
            <w:r w:rsidRPr="00DF2FB2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6</w:t>
            </w:r>
            <w:r w:rsidRPr="00DF2FB2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8秒（</w:t>
            </w:r>
            <w:r w:rsidRPr="00DF2FB2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2分58秒；4分56秒；8分54秒）</w:t>
            </w:r>
          </w:p>
        </w:tc>
        <w:tc>
          <w:tcPr>
            <w:tcW w:w="1356" w:type="dxa"/>
            <w:gridSpan w:val="2"/>
            <w:vAlign w:val="center"/>
          </w:tcPr>
          <w:p w:rsidR="00B51DD7" w:rsidRDefault="009D019B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体裁</w:t>
            </w:r>
          </w:p>
        </w:tc>
        <w:tc>
          <w:tcPr>
            <w:tcW w:w="3284" w:type="dxa"/>
            <w:vAlign w:val="center"/>
          </w:tcPr>
          <w:p w:rsidR="00B51DD7" w:rsidRPr="00834926" w:rsidRDefault="00F71605">
            <w:pPr>
              <w:spacing w:line="260" w:lineRule="exact"/>
              <w:rPr>
                <w:rFonts w:ascii="仿宋_GB2312" w:hAnsi="仿宋"/>
                <w:color w:val="000000" w:themeColor="text1"/>
                <w:sz w:val="28"/>
              </w:rPr>
            </w:pPr>
            <w:r>
              <w:rPr>
                <w:rFonts w:ascii="仿宋_GB2312" w:hint="eastAsia"/>
                <w:color w:val="000000"/>
                <w:sz w:val="28"/>
              </w:rPr>
              <w:t>系列报道</w:t>
            </w:r>
          </w:p>
        </w:tc>
      </w:tr>
      <w:tr w:rsidR="00B51DD7" w:rsidTr="009C00EA">
        <w:trPr>
          <w:trHeight w:val="414"/>
        </w:trPr>
        <w:tc>
          <w:tcPr>
            <w:tcW w:w="1450" w:type="dxa"/>
            <w:vMerge/>
            <w:tcBorders>
              <w:bottom w:val="single" w:sz="4" w:space="0" w:color="auto"/>
            </w:tcBorders>
            <w:vAlign w:val="center"/>
          </w:tcPr>
          <w:p w:rsidR="00B51DD7" w:rsidRDefault="00B51DD7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</w:p>
        </w:tc>
        <w:tc>
          <w:tcPr>
            <w:tcW w:w="353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B51DD7" w:rsidRDefault="00B51DD7">
            <w:pPr>
              <w:spacing w:line="380" w:lineRule="exact"/>
              <w:ind w:firstLine="560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</w:p>
        </w:tc>
        <w:tc>
          <w:tcPr>
            <w:tcW w:w="1356" w:type="dxa"/>
            <w:gridSpan w:val="2"/>
            <w:tcBorders>
              <w:bottom w:val="single" w:sz="4" w:space="0" w:color="auto"/>
            </w:tcBorders>
            <w:vAlign w:val="center"/>
          </w:tcPr>
          <w:p w:rsidR="00B51DD7" w:rsidRDefault="009D019B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语种</w:t>
            </w:r>
          </w:p>
        </w:tc>
        <w:tc>
          <w:tcPr>
            <w:tcW w:w="3284" w:type="dxa"/>
            <w:tcBorders>
              <w:bottom w:val="single" w:sz="4" w:space="0" w:color="auto"/>
            </w:tcBorders>
            <w:vAlign w:val="center"/>
          </w:tcPr>
          <w:p w:rsidR="00B51DD7" w:rsidRPr="00834926" w:rsidRDefault="00BA1A07">
            <w:pPr>
              <w:spacing w:line="260" w:lineRule="exact"/>
              <w:rPr>
                <w:rFonts w:ascii="仿宋" w:eastAsia="仿宋" w:hAnsi="仿宋" w:cs="仿宋"/>
                <w:color w:val="000000" w:themeColor="text1"/>
                <w:sz w:val="22"/>
                <w:szCs w:val="18"/>
              </w:rPr>
            </w:pPr>
            <w:r w:rsidRPr="00834926">
              <w:rPr>
                <w:rFonts w:ascii="仿宋_GB2312" w:hint="eastAsia"/>
                <w:color w:val="000000" w:themeColor="text1"/>
                <w:sz w:val="28"/>
              </w:rPr>
              <w:t>中文</w:t>
            </w:r>
          </w:p>
        </w:tc>
      </w:tr>
      <w:tr w:rsidR="00BA1A07" w:rsidTr="00226C4F">
        <w:trPr>
          <w:trHeight w:val="706"/>
        </w:trPr>
        <w:tc>
          <w:tcPr>
            <w:tcW w:w="1450" w:type="dxa"/>
            <w:vAlign w:val="center"/>
          </w:tcPr>
          <w:p w:rsidR="00BA1A07" w:rsidRDefault="00BA1A07" w:rsidP="00226C4F">
            <w:pPr>
              <w:spacing w:line="280" w:lineRule="exact"/>
              <w:jc w:val="center"/>
              <w:rPr>
                <w:rFonts w:ascii="华文中宋" w:eastAsia="华文中宋" w:hAnsi="华文中宋"/>
                <w:color w:val="000000"/>
                <w:spacing w:val="-12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pacing w:val="-12"/>
                <w:sz w:val="28"/>
              </w:rPr>
              <w:t>作  者</w:t>
            </w:r>
          </w:p>
          <w:p w:rsidR="00BA1A07" w:rsidRDefault="00BA1A07" w:rsidP="00226C4F">
            <w:pPr>
              <w:spacing w:line="280" w:lineRule="exact"/>
              <w:jc w:val="center"/>
              <w:rPr>
                <w:rFonts w:ascii="华文中宋" w:eastAsia="华文中宋" w:hAnsi="华文中宋"/>
                <w:color w:val="000000"/>
                <w:spacing w:val="-12"/>
                <w:sz w:val="24"/>
              </w:rPr>
            </w:pPr>
            <w:r>
              <w:rPr>
                <w:rFonts w:ascii="华文中宋" w:eastAsia="华文中宋" w:hAnsi="华文中宋" w:hint="eastAsia"/>
                <w:color w:val="000000"/>
                <w:spacing w:val="-12"/>
                <w:sz w:val="22"/>
              </w:rPr>
              <w:t>（主创人员）</w:t>
            </w:r>
          </w:p>
        </w:tc>
        <w:tc>
          <w:tcPr>
            <w:tcW w:w="2679" w:type="dxa"/>
            <w:gridSpan w:val="2"/>
            <w:vAlign w:val="center"/>
          </w:tcPr>
          <w:p w:rsidR="00BA1A07" w:rsidRPr="00922832" w:rsidRDefault="00922832" w:rsidP="00226C4F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  <w:r w:rsidRPr="00922832">
              <w:rPr>
                <w:rFonts w:ascii="Arial" w:hAnsi="Arial" w:cs="Arial" w:hint="eastAsia"/>
                <w:color w:val="000000"/>
                <w:sz w:val="28"/>
                <w:szCs w:val="28"/>
                <w:shd w:val="clear" w:color="auto" w:fill="FFFFFF"/>
              </w:rPr>
              <w:t>金山、杨扬、崔晓东</w:t>
            </w:r>
          </w:p>
        </w:tc>
        <w:tc>
          <w:tcPr>
            <w:tcW w:w="855" w:type="dxa"/>
            <w:vAlign w:val="center"/>
          </w:tcPr>
          <w:p w:rsidR="00BA1A07" w:rsidRDefault="00BA1A07" w:rsidP="00226C4F">
            <w:pPr>
              <w:spacing w:line="2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编辑</w:t>
            </w:r>
          </w:p>
        </w:tc>
        <w:tc>
          <w:tcPr>
            <w:tcW w:w="4640" w:type="dxa"/>
            <w:gridSpan w:val="3"/>
            <w:vAlign w:val="center"/>
          </w:tcPr>
          <w:p w:rsidR="00BA1A07" w:rsidRDefault="00BA1A07" w:rsidP="00226C4F">
            <w:pPr>
              <w:spacing w:line="280" w:lineRule="exact"/>
              <w:rPr>
                <w:rFonts w:ascii="仿宋" w:eastAsia="仿宋" w:hAnsi="仿宋"/>
                <w:color w:val="000000"/>
                <w:w w:val="95"/>
                <w:szCs w:val="21"/>
              </w:rPr>
            </w:pPr>
          </w:p>
        </w:tc>
      </w:tr>
      <w:tr w:rsidR="00B51DD7">
        <w:trPr>
          <w:trHeight w:val="632"/>
        </w:trPr>
        <w:tc>
          <w:tcPr>
            <w:tcW w:w="1450" w:type="dxa"/>
            <w:vAlign w:val="center"/>
          </w:tcPr>
          <w:p w:rsidR="00B51DD7" w:rsidRDefault="009D019B" w:rsidP="00226C4F">
            <w:pPr>
              <w:spacing w:line="2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原创单位</w:t>
            </w:r>
          </w:p>
        </w:tc>
        <w:tc>
          <w:tcPr>
            <w:tcW w:w="2679" w:type="dxa"/>
            <w:gridSpan w:val="2"/>
            <w:vAlign w:val="center"/>
          </w:tcPr>
          <w:p w:rsidR="00B51DD7" w:rsidRPr="00922832" w:rsidRDefault="00922832" w:rsidP="00226C4F">
            <w:pPr>
              <w:spacing w:line="280" w:lineRule="exact"/>
              <w:jc w:val="left"/>
              <w:rPr>
                <w:rFonts w:ascii="仿宋_GB2312" w:hAnsi="仿宋"/>
                <w:sz w:val="28"/>
                <w:szCs w:val="28"/>
              </w:rPr>
            </w:pPr>
            <w:r w:rsidRPr="00922832">
              <w:rPr>
                <w:rFonts w:ascii="Arial" w:hAnsi="Arial" w:cs="Arial" w:hint="eastAsia"/>
                <w:color w:val="000000"/>
                <w:sz w:val="28"/>
                <w:szCs w:val="28"/>
                <w:shd w:val="clear" w:color="auto" w:fill="FFFFFF"/>
              </w:rPr>
              <w:t>上海教育电视台</w:t>
            </w:r>
          </w:p>
        </w:tc>
        <w:tc>
          <w:tcPr>
            <w:tcW w:w="1678" w:type="dxa"/>
            <w:gridSpan w:val="2"/>
            <w:vAlign w:val="center"/>
          </w:tcPr>
          <w:p w:rsidR="00B51DD7" w:rsidRDefault="009D019B" w:rsidP="00226C4F">
            <w:pPr>
              <w:spacing w:line="280" w:lineRule="exact"/>
              <w:rPr>
                <w:rFonts w:ascii="华文中宋" w:eastAsia="华文中宋" w:hAnsi="华文中宋"/>
                <w:color w:val="000000"/>
                <w:sz w:val="18"/>
              </w:rPr>
            </w:pPr>
            <w:r>
              <w:rPr>
                <w:rFonts w:ascii="华文中宋" w:eastAsia="华文中宋" w:hAnsi="华文中宋" w:hint="eastAsia"/>
                <w:color w:val="000000"/>
                <w:sz w:val="18"/>
              </w:rPr>
              <w:t>发布端/账号/</w:t>
            </w:r>
          </w:p>
          <w:p w:rsidR="00B51DD7" w:rsidRDefault="009D019B" w:rsidP="00226C4F">
            <w:pPr>
              <w:spacing w:line="280" w:lineRule="exact"/>
              <w:rPr>
                <w:rFonts w:ascii="仿宋_GB2312" w:hAnsi="仿宋"/>
                <w:color w:val="000000"/>
                <w:sz w:val="18"/>
                <w:szCs w:val="18"/>
                <w:highlight w:val="green"/>
              </w:rPr>
            </w:pPr>
            <w:r>
              <w:rPr>
                <w:rFonts w:ascii="华文中宋" w:eastAsia="华文中宋" w:hAnsi="华文中宋" w:hint="eastAsia"/>
                <w:color w:val="000000"/>
                <w:sz w:val="18"/>
              </w:rPr>
              <w:t>媒体名称</w:t>
            </w:r>
          </w:p>
        </w:tc>
        <w:tc>
          <w:tcPr>
            <w:tcW w:w="3817" w:type="dxa"/>
            <w:gridSpan w:val="2"/>
            <w:vAlign w:val="center"/>
          </w:tcPr>
          <w:p w:rsidR="00B51DD7" w:rsidRDefault="00B51DD7" w:rsidP="00226C4F">
            <w:pPr>
              <w:spacing w:line="280" w:lineRule="exact"/>
              <w:rPr>
                <w:rFonts w:ascii="仿宋_GB2312" w:hAnsi="仿宋"/>
                <w:color w:val="000000"/>
                <w:sz w:val="18"/>
                <w:szCs w:val="18"/>
                <w:highlight w:val="green"/>
              </w:rPr>
            </w:pPr>
          </w:p>
        </w:tc>
      </w:tr>
      <w:tr w:rsidR="00BA1A07" w:rsidTr="00BA1A07">
        <w:trPr>
          <w:trHeight w:hRule="exact" w:val="864"/>
        </w:trPr>
        <w:tc>
          <w:tcPr>
            <w:tcW w:w="1450" w:type="dxa"/>
            <w:vAlign w:val="center"/>
          </w:tcPr>
          <w:p w:rsidR="00BA1A07" w:rsidRDefault="00BA1A07" w:rsidP="00226C4F">
            <w:pPr>
              <w:spacing w:line="2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刊播版面</w:t>
            </w:r>
            <w:r>
              <w:rPr>
                <w:rFonts w:ascii="华文中宋" w:eastAsia="华文中宋" w:hAnsi="华文中宋" w:hint="eastAsia"/>
                <w:color w:val="000000"/>
                <w:spacing w:val="-12"/>
                <w:sz w:val="28"/>
              </w:rPr>
              <w:t>(</w:t>
            </w:r>
            <w:r>
              <w:rPr>
                <w:rFonts w:ascii="华文中宋" w:eastAsia="华文中宋" w:hAnsi="华文中宋" w:hint="eastAsia"/>
                <w:color w:val="000000"/>
                <w:spacing w:val="-12"/>
                <w:sz w:val="24"/>
              </w:rPr>
              <w:t>名称和版次)</w:t>
            </w:r>
          </w:p>
        </w:tc>
        <w:tc>
          <w:tcPr>
            <w:tcW w:w="2679" w:type="dxa"/>
            <w:gridSpan w:val="2"/>
            <w:vAlign w:val="center"/>
          </w:tcPr>
          <w:p w:rsidR="00BA1A07" w:rsidRPr="00922832" w:rsidRDefault="00922832" w:rsidP="00226C4F">
            <w:pPr>
              <w:spacing w:line="280" w:lineRule="exact"/>
              <w:rPr>
                <w:rFonts w:ascii="仿宋_GB2312" w:hAnsi="仿宋"/>
                <w:color w:val="000000"/>
                <w:sz w:val="28"/>
                <w:szCs w:val="28"/>
              </w:rPr>
            </w:pPr>
            <w:r w:rsidRPr="00922832">
              <w:rPr>
                <w:rFonts w:ascii="Arial" w:hAnsi="Arial" w:cs="Arial" w:hint="eastAsia"/>
                <w:color w:val="000000"/>
                <w:sz w:val="28"/>
                <w:szCs w:val="28"/>
                <w:shd w:val="clear" w:color="auto" w:fill="FFFFFF"/>
              </w:rPr>
              <w:t>《教视新闻》</w:t>
            </w:r>
          </w:p>
        </w:tc>
        <w:tc>
          <w:tcPr>
            <w:tcW w:w="855" w:type="dxa"/>
            <w:vAlign w:val="center"/>
          </w:tcPr>
          <w:p w:rsidR="00BA1A07" w:rsidRDefault="00BA1A07" w:rsidP="00226C4F">
            <w:pPr>
              <w:spacing w:line="2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刊播日期</w:t>
            </w:r>
          </w:p>
        </w:tc>
        <w:tc>
          <w:tcPr>
            <w:tcW w:w="4640" w:type="dxa"/>
            <w:gridSpan w:val="3"/>
            <w:vAlign w:val="center"/>
          </w:tcPr>
          <w:p w:rsidR="00BA1A07" w:rsidRPr="00922832" w:rsidRDefault="00922832" w:rsidP="00226C4F">
            <w:pPr>
              <w:spacing w:line="2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22832">
              <w:rPr>
                <w:rFonts w:ascii="仿宋" w:eastAsia="仿宋" w:hAnsi="仿宋" w:cs="Arial" w:hint="eastAsia"/>
                <w:color w:val="000000"/>
                <w:sz w:val="28"/>
                <w:szCs w:val="28"/>
                <w:shd w:val="clear" w:color="auto" w:fill="FFFFFF"/>
              </w:rPr>
              <w:t>2023年9月9日-9月12日，每天18:00</w:t>
            </w:r>
          </w:p>
        </w:tc>
      </w:tr>
      <w:tr w:rsidR="00BA1A07" w:rsidTr="00226C4F">
        <w:trPr>
          <w:trHeight w:val="693"/>
        </w:trPr>
        <w:tc>
          <w:tcPr>
            <w:tcW w:w="3114" w:type="dxa"/>
            <w:gridSpan w:val="2"/>
            <w:vAlign w:val="center"/>
          </w:tcPr>
          <w:p w:rsidR="00BA1A07" w:rsidRDefault="00BA1A07" w:rsidP="00226C4F">
            <w:pPr>
              <w:spacing w:line="280" w:lineRule="exact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新媒体作品填报网址</w:t>
            </w:r>
          </w:p>
        </w:tc>
        <w:tc>
          <w:tcPr>
            <w:tcW w:w="6510" w:type="dxa"/>
            <w:gridSpan w:val="5"/>
            <w:vAlign w:val="center"/>
          </w:tcPr>
          <w:p w:rsidR="00BA1A07" w:rsidRDefault="00BA1A07" w:rsidP="00F71605">
            <w:pPr>
              <w:spacing w:line="280" w:lineRule="exact"/>
              <w:rPr>
                <w:rFonts w:ascii="华文中宋" w:eastAsia="华文中宋" w:hAnsi="华文中宋"/>
                <w:color w:val="000000"/>
                <w:sz w:val="28"/>
              </w:rPr>
            </w:pPr>
          </w:p>
        </w:tc>
      </w:tr>
      <w:tr w:rsidR="00226C4F" w:rsidTr="00F71605">
        <w:trPr>
          <w:trHeight w:val="3551"/>
        </w:trPr>
        <w:tc>
          <w:tcPr>
            <w:tcW w:w="1450" w:type="dxa"/>
            <w:vAlign w:val="center"/>
          </w:tcPr>
          <w:p w:rsidR="00226C4F" w:rsidRDefault="00226C4F" w:rsidP="00226C4F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 xml:space="preserve">  ︵</w:t>
            </w:r>
          </w:p>
          <w:p w:rsidR="00226C4F" w:rsidRDefault="00226C4F" w:rsidP="00226C4F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作采</w:t>
            </w:r>
          </w:p>
          <w:p w:rsidR="00226C4F" w:rsidRDefault="00226C4F" w:rsidP="00226C4F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品编</w:t>
            </w:r>
          </w:p>
          <w:p w:rsidR="00226C4F" w:rsidRDefault="00226C4F" w:rsidP="00226C4F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简过</w:t>
            </w:r>
          </w:p>
          <w:p w:rsidR="00226C4F" w:rsidRDefault="00226C4F" w:rsidP="00226C4F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proofErr w:type="gramStart"/>
            <w:r>
              <w:rPr>
                <w:rFonts w:ascii="华文中宋" w:eastAsia="华文中宋" w:hAnsi="华文中宋" w:hint="eastAsia"/>
                <w:color w:val="000000"/>
                <w:sz w:val="28"/>
              </w:rPr>
              <w:t>介</w:t>
            </w:r>
            <w:proofErr w:type="gramEnd"/>
            <w:r>
              <w:rPr>
                <w:rFonts w:ascii="华文中宋" w:eastAsia="华文中宋" w:hAnsi="华文中宋" w:hint="eastAsia"/>
                <w:color w:val="000000"/>
                <w:sz w:val="28"/>
              </w:rPr>
              <w:t>程</w:t>
            </w:r>
          </w:p>
          <w:p w:rsidR="00226C4F" w:rsidRDefault="00226C4F" w:rsidP="00226C4F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 xml:space="preserve">  ︶</w:t>
            </w:r>
          </w:p>
        </w:tc>
        <w:tc>
          <w:tcPr>
            <w:tcW w:w="8174" w:type="dxa"/>
            <w:gridSpan w:val="6"/>
            <w:vAlign w:val="center"/>
          </w:tcPr>
          <w:p w:rsidR="00226C4F" w:rsidRPr="00922832" w:rsidRDefault="00922832" w:rsidP="00922832">
            <w:pPr>
              <w:spacing w:line="400" w:lineRule="exact"/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922832">
              <w:rPr>
                <w:rFonts w:ascii="仿宋" w:eastAsia="仿宋" w:hAnsi="仿宋" w:cs="Arial" w:hint="eastAsia"/>
                <w:color w:val="000000"/>
                <w:sz w:val="28"/>
                <w:szCs w:val="28"/>
                <w:shd w:val="clear" w:color="auto" w:fill="FFFFFF"/>
              </w:rPr>
              <w:t>从2010年开始，上海对口帮扶青海省果洛藏族自治州，成果斐然。2023年9月，上海教育电视台特派记者赴果洛，实地采访了上海在教育方面的各项对口帮扶举措。其中既包括在果洛三所州属中学任教的</w:t>
            </w:r>
            <w:proofErr w:type="gramStart"/>
            <w:r w:rsidRPr="00922832">
              <w:rPr>
                <w:rFonts w:ascii="仿宋" w:eastAsia="仿宋" w:hAnsi="仿宋" w:cs="Arial" w:hint="eastAsia"/>
                <w:color w:val="000000"/>
                <w:sz w:val="28"/>
                <w:szCs w:val="28"/>
                <w:shd w:val="clear" w:color="auto" w:fill="FFFFFF"/>
              </w:rPr>
              <w:t>上海援青教师们</w:t>
            </w:r>
            <w:proofErr w:type="gramEnd"/>
            <w:r w:rsidRPr="00922832">
              <w:rPr>
                <w:rFonts w:ascii="仿宋" w:eastAsia="仿宋" w:hAnsi="仿宋" w:cs="Arial" w:hint="eastAsia"/>
                <w:color w:val="000000"/>
                <w:sz w:val="28"/>
                <w:szCs w:val="28"/>
                <w:shd w:val="clear" w:color="auto" w:fill="FFFFFF"/>
              </w:rPr>
              <w:t>，也包括从甘德县牧民家庭考入上海音乐学院的学生</w:t>
            </w:r>
            <w:proofErr w:type="gramStart"/>
            <w:r w:rsidRPr="00922832">
              <w:rPr>
                <w:rFonts w:ascii="仿宋" w:eastAsia="仿宋" w:hAnsi="仿宋" w:cs="Arial" w:hint="eastAsia"/>
                <w:color w:val="000000"/>
                <w:sz w:val="28"/>
                <w:szCs w:val="28"/>
                <w:shd w:val="clear" w:color="auto" w:fill="FFFFFF"/>
              </w:rPr>
              <w:t>麻切仁措</w:t>
            </w:r>
            <w:proofErr w:type="gramEnd"/>
            <w:r w:rsidRPr="00922832">
              <w:rPr>
                <w:rFonts w:ascii="仿宋" w:eastAsia="仿宋" w:hAnsi="仿宋" w:cs="Arial" w:hint="eastAsia"/>
                <w:color w:val="000000"/>
                <w:sz w:val="28"/>
                <w:szCs w:val="28"/>
                <w:shd w:val="clear" w:color="auto" w:fill="FFFFFF"/>
              </w:rPr>
              <w:t>，还有上海“小组团”柔性支援项目专家团们，以及上海校园绿叶运动大联盟，涉及上海</w:t>
            </w:r>
            <w:proofErr w:type="gramStart"/>
            <w:r w:rsidRPr="00922832">
              <w:rPr>
                <w:rFonts w:ascii="仿宋" w:eastAsia="仿宋" w:hAnsi="仿宋" w:cs="Arial" w:hint="eastAsia"/>
                <w:color w:val="000000"/>
                <w:sz w:val="28"/>
                <w:szCs w:val="28"/>
                <w:shd w:val="clear" w:color="auto" w:fill="FFFFFF"/>
              </w:rPr>
              <w:t>教育援青的</w:t>
            </w:r>
            <w:proofErr w:type="gramEnd"/>
            <w:r w:rsidRPr="00922832">
              <w:rPr>
                <w:rFonts w:ascii="仿宋" w:eastAsia="仿宋" w:hAnsi="仿宋" w:cs="Arial" w:hint="eastAsia"/>
                <w:color w:val="000000"/>
                <w:sz w:val="28"/>
                <w:szCs w:val="28"/>
                <w:shd w:val="clear" w:color="auto" w:fill="FFFFFF"/>
              </w:rPr>
              <w:t>各个方面，在基层一线讲好</w:t>
            </w:r>
            <w:proofErr w:type="gramStart"/>
            <w:r w:rsidRPr="00922832">
              <w:rPr>
                <w:rFonts w:ascii="仿宋" w:eastAsia="仿宋" w:hAnsi="仿宋" w:cs="Arial" w:hint="eastAsia"/>
                <w:color w:val="000000"/>
                <w:sz w:val="28"/>
                <w:szCs w:val="28"/>
                <w:shd w:val="clear" w:color="auto" w:fill="FFFFFF"/>
              </w:rPr>
              <w:t>上海援青故事</w:t>
            </w:r>
            <w:proofErr w:type="gramEnd"/>
            <w:r w:rsidRPr="00922832">
              <w:rPr>
                <w:rFonts w:ascii="仿宋" w:eastAsia="仿宋" w:hAnsi="仿宋" w:cs="Arial" w:hint="eastAsia"/>
                <w:color w:val="000000"/>
                <w:sz w:val="28"/>
                <w:szCs w:val="28"/>
                <w:shd w:val="clear" w:color="auto" w:fill="FFFFFF"/>
              </w:rPr>
              <w:t>。</w:t>
            </w:r>
          </w:p>
        </w:tc>
      </w:tr>
      <w:tr w:rsidR="00226C4F" w:rsidTr="00922832">
        <w:trPr>
          <w:trHeight w:hRule="exact" w:val="1750"/>
        </w:trPr>
        <w:tc>
          <w:tcPr>
            <w:tcW w:w="1450" w:type="dxa"/>
            <w:vAlign w:val="center"/>
          </w:tcPr>
          <w:p w:rsidR="00226C4F" w:rsidRDefault="00226C4F" w:rsidP="00226C4F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社</w:t>
            </w:r>
          </w:p>
          <w:p w:rsidR="00226C4F" w:rsidRDefault="00226C4F" w:rsidP="00226C4F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会</w:t>
            </w:r>
          </w:p>
          <w:p w:rsidR="00226C4F" w:rsidRDefault="00226C4F" w:rsidP="00226C4F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proofErr w:type="gramStart"/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效</w:t>
            </w:r>
            <w:proofErr w:type="gramEnd"/>
          </w:p>
          <w:p w:rsidR="00226C4F" w:rsidRDefault="00226C4F" w:rsidP="00226C4F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果</w:t>
            </w:r>
          </w:p>
        </w:tc>
        <w:tc>
          <w:tcPr>
            <w:tcW w:w="8174" w:type="dxa"/>
            <w:gridSpan w:val="6"/>
            <w:vAlign w:val="center"/>
          </w:tcPr>
          <w:p w:rsidR="00226C4F" w:rsidRPr="00922832" w:rsidRDefault="00922832" w:rsidP="00922832">
            <w:pPr>
              <w:spacing w:line="400" w:lineRule="exact"/>
              <w:ind w:firstLineChars="200" w:firstLine="56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22832">
              <w:rPr>
                <w:rFonts w:ascii="仿宋" w:eastAsia="仿宋" w:hAnsi="仿宋" w:cs="Arial" w:hint="eastAsia"/>
                <w:color w:val="000000"/>
                <w:sz w:val="28"/>
                <w:szCs w:val="28"/>
                <w:shd w:val="clear" w:color="auto" w:fill="FFFFFF"/>
              </w:rPr>
              <w:t>该系列报道引发热烈反响，并被果洛藏族自治州对口受援领导小组官方公众号“上海青”转载。</w:t>
            </w:r>
          </w:p>
        </w:tc>
      </w:tr>
      <w:tr w:rsidR="00226C4F" w:rsidTr="006A5501">
        <w:trPr>
          <w:trHeight w:hRule="exact" w:val="3250"/>
        </w:trPr>
        <w:tc>
          <w:tcPr>
            <w:tcW w:w="1450" w:type="dxa"/>
            <w:tcBorders>
              <w:bottom w:val="single" w:sz="4" w:space="0" w:color="auto"/>
            </w:tcBorders>
            <w:vAlign w:val="center"/>
          </w:tcPr>
          <w:p w:rsidR="00226C4F" w:rsidRDefault="00226C4F" w:rsidP="00226C4F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 xml:space="preserve">  ︵</w:t>
            </w:r>
          </w:p>
          <w:p w:rsidR="00226C4F" w:rsidRDefault="00226C4F" w:rsidP="00226C4F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初推</w:t>
            </w:r>
          </w:p>
          <w:p w:rsidR="00226C4F" w:rsidRDefault="00226C4F" w:rsidP="00226C4F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评荐</w:t>
            </w:r>
          </w:p>
          <w:p w:rsidR="00226C4F" w:rsidRDefault="00226C4F" w:rsidP="00226C4F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评理</w:t>
            </w:r>
          </w:p>
          <w:p w:rsidR="00226C4F" w:rsidRDefault="00226C4F" w:rsidP="00226C4F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语由</w:t>
            </w:r>
          </w:p>
          <w:p w:rsidR="009C00EA" w:rsidRDefault="00226C4F" w:rsidP="00226C4F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 xml:space="preserve">  ︶</w:t>
            </w:r>
          </w:p>
          <w:p w:rsidR="009C00EA" w:rsidRPr="009C00EA" w:rsidRDefault="009C00EA" w:rsidP="009C00EA">
            <w:pPr>
              <w:rPr>
                <w:rFonts w:ascii="华文中宋" w:eastAsia="华文中宋" w:hAnsi="华文中宋"/>
                <w:sz w:val="28"/>
              </w:rPr>
            </w:pPr>
          </w:p>
          <w:p w:rsidR="00226C4F" w:rsidRPr="009C00EA" w:rsidRDefault="00226C4F" w:rsidP="009C00EA">
            <w:pPr>
              <w:rPr>
                <w:rFonts w:ascii="华文中宋" w:eastAsia="华文中宋" w:hAnsi="华文中宋"/>
                <w:sz w:val="28"/>
              </w:rPr>
            </w:pPr>
          </w:p>
        </w:tc>
        <w:tc>
          <w:tcPr>
            <w:tcW w:w="8174" w:type="dxa"/>
            <w:gridSpan w:val="6"/>
            <w:tcBorders>
              <w:bottom w:val="single" w:sz="4" w:space="0" w:color="auto"/>
            </w:tcBorders>
            <w:vAlign w:val="center"/>
          </w:tcPr>
          <w:p w:rsidR="00DF2FB2" w:rsidRPr="00DF2FB2" w:rsidRDefault="00DF2FB2" w:rsidP="00DF2FB2">
            <w:pPr>
              <w:ind w:firstLineChars="200" w:firstLine="560"/>
              <w:rPr>
                <w:rFonts w:ascii="仿宋" w:eastAsia="仿宋" w:hAnsi="仿宋" w:cs="Arial"/>
                <w:color w:val="000000"/>
                <w:sz w:val="28"/>
                <w:szCs w:val="28"/>
                <w:shd w:val="clear" w:color="auto" w:fill="FFFFFF"/>
              </w:rPr>
            </w:pPr>
            <w:bookmarkStart w:id="0" w:name="_GoBack"/>
            <w:proofErr w:type="gramStart"/>
            <w:r w:rsidRPr="00DF2FB2">
              <w:rPr>
                <w:rFonts w:ascii="仿宋" w:eastAsia="仿宋" w:hAnsi="仿宋" w:cs="Arial" w:hint="eastAsia"/>
                <w:color w:val="000000"/>
                <w:sz w:val="28"/>
                <w:szCs w:val="28"/>
                <w:shd w:val="clear" w:color="auto" w:fill="FFFFFF"/>
              </w:rPr>
              <w:t>沪援青海</w:t>
            </w:r>
            <w:proofErr w:type="gramEnd"/>
            <w:r w:rsidRPr="00DF2FB2">
              <w:rPr>
                <w:rFonts w:ascii="仿宋" w:eastAsia="仿宋" w:hAnsi="仿宋" w:cs="Arial" w:hint="eastAsia"/>
                <w:color w:val="000000"/>
                <w:sz w:val="28"/>
                <w:szCs w:val="28"/>
                <w:shd w:val="clear" w:color="auto" w:fill="FFFFFF"/>
              </w:rPr>
              <w:t>果洛系列纪实新闻，选题和采访对象具有代表性。该系列报道全景展现了上海对青海果洛方方面面的教育援助</w:t>
            </w:r>
            <w:proofErr w:type="gramStart"/>
            <w:r w:rsidRPr="00DF2FB2">
              <w:rPr>
                <w:rFonts w:ascii="仿宋" w:eastAsia="仿宋" w:hAnsi="仿宋" w:cs="Arial" w:hint="eastAsia"/>
                <w:color w:val="000000"/>
                <w:sz w:val="28"/>
                <w:szCs w:val="28"/>
                <w:shd w:val="clear" w:color="auto" w:fill="FFFFFF"/>
              </w:rPr>
              <w:t>和援助过程</w:t>
            </w:r>
            <w:proofErr w:type="gramEnd"/>
            <w:r w:rsidRPr="00DF2FB2">
              <w:rPr>
                <w:rFonts w:ascii="仿宋" w:eastAsia="仿宋" w:hAnsi="仿宋" w:cs="Arial" w:hint="eastAsia"/>
                <w:color w:val="000000"/>
                <w:sz w:val="28"/>
                <w:szCs w:val="28"/>
                <w:shd w:val="clear" w:color="auto" w:fill="FFFFFF"/>
              </w:rPr>
              <w:t>中结合实际的探索。作品展现的是上海教育人的奉献，果洛孩子们的福音，但反映的却是宏大的时代主题，高质量教育赋能乡村振兴，是教育人对乡村振兴义不容辞的责任与担当。</w:t>
            </w:r>
          </w:p>
          <w:p w:rsidR="00226C4F" w:rsidRDefault="00226C4F" w:rsidP="00226C4F">
            <w:pPr>
              <w:spacing w:line="240" w:lineRule="exact"/>
              <w:rPr>
                <w:rFonts w:ascii="华文中宋" w:eastAsia="华文中宋" w:hAnsi="华文中宋"/>
                <w:color w:val="000000"/>
                <w:spacing w:val="-2"/>
                <w:sz w:val="28"/>
              </w:rPr>
            </w:pPr>
            <w:r w:rsidRPr="00DF2FB2">
              <w:rPr>
                <w:rFonts w:ascii="仿宋" w:eastAsia="仿宋" w:hAnsi="仿宋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            </w:t>
            </w:r>
            <w:bookmarkEnd w:id="0"/>
            <w:r>
              <w:rPr>
                <w:rFonts w:ascii="华文中宋" w:eastAsia="华文中宋" w:hAnsi="华文中宋" w:hint="eastAsia"/>
                <w:color w:val="000000"/>
                <w:spacing w:val="-2"/>
                <w:sz w:val="28"/>
              </w:rPr>
              <w:t xml:space="preserve">         </w:t>
            </w:r>
          </w:p>
          <w:p w:rsidR="00226C4F" w:rsidRDefault="00226C4F" w:rsidP="00226C4F">
            <w:pPr>
              <w:spacing w:line="360" w:lineRule="exact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pacing w:val="-2"/>
                <w:sz w:val="28"/>
              </w:rPr>
              <w:t xml:space="preserve">                           签名：</w:t>
            </w: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（盖单位公章）</w:t>
            </w:r>
          </w:p>
          <w:p w:rsidR="00226C4F" w:rsidRDefault="00226C4F" w:rsidP="00226C4F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_GB2312" w:hint="eastAsia"/>
                <w:color w:val="000000"/>
                <w:sz w:val="28"/>
              </w:rPr>
              <w:t xml:space="preserve">                                 </w:t>
            </w:r>
            <w:r>
              <w:rPr>
                <w:rFonts w:ascii="华文中宋" w:eastAsia="华文中宋" w:hAnsi="华文中宋"/>
                <w:color w:val="000000"/>
                <w:sz w:val="28"/>
              </w:rPr>
              <w:t>20</w:t>
            </w: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2</w:t>
            </w:r>
            <w:r>
              <w:rPr>
                <w:rFonts w:ascii="华文中宋" w:eastAsia="华文中宋" w:hAnsi="华文中宋"/>
                <w:color w:val="000000"/>
                <w:sz w:val="28"/>
              </w:rPr>
              <w:t xml:space="preserve">4年  </w:t>
            </w: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月</w:t>
            </w:r>
            <w:r>
              <w:rPr>
                <w:rFonts w:ascii="华文中宋" w:eastAsia="华文中宋" w:hAnsi="华文中宋"/>
                <w:color w:val="000000"/>
                <w:sz w:val="28"/>
              </w:rPr>
              <w:t xml:space="preserve">  </w:t>
            </w: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日</w:t>
            </w:r>
          </w:p>
        </w:tc>
      </w:tr>
    </w:tbl>
    <w:p w:rsidR="00C5231C" w:rsidRDefault="00C5231C" w:rsidP="009C00EA">
      <w:pPr>
        <w:spacing w:afterLines="50" w:after="217" w:line="600" w:lineRule="exact"/>
        <w:rPr>
          <w:rFonts w:ascii="楷体" w:eastAsia="楷体" w:hAnsi="楷体"/>
          <w:color w:val="000000"/>
          <w:sz w:val="28"/>
          <w:szCs w:val="28"/>
        </w:rPr>
      </w:pPr>
    </w:p>
    <w:sectPr w:rsidR="00C5231C" w:rsidSect="009C00EA">
      <w:headerReference w:type="default" r:id="rId8"/>
      <w:footerReference w:type="default" r:id="rId9"/>
      <w:pgSz w:w="11906" w:h="16838"/>
      <w:pgMar w:top="851" w:right="1247" w:bottom="568" w:left="1247" w:header="0" w:footer="0" w:gutter="0"/>
      <w:pgNumType w:fmt="numberInDash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575" w:rsidRDefault="00287575">
      <w:r>
        <w:separator/>
      </w:r>
    </w:p>
  </w:endnote>
  <w:endnote w:type="continuationSeparator" w:id="0">
    <w:p w:rsidR="00287575" w:rsidRDefault="00287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DD7" w:rsidRDefault="009D019B" w:rsidP="00D3058B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2065326780"/>
                          </w:sdtPr>
                          <w:sdtEndP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</w:sdtEndPr>
                          <w:sdtContent>
                            <w:p w:rsidR="00B51DD7" w:rsidRDefault="009D019B">
                              <w:pPr>
                                <w:pStyle w:val="a9"/>
                                <w:jc w:val="center"/>
                              </w:pPr>
                              <w:r>
                                <w:rPr>
                                  <w:rFonts w:ascii="仿宋" w:eastAsia="仿宋" w:hAnsi="仿宋" w:cs="仿宋" w:hint="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仿宋" w:eastAsia="仿宋" w:hAnsi="仿宋" w:cs="仿宋" w:hint="eastAsia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="仿宋" w:eastAsia="仿宋" w:hAnsi="仿宋" w:cs="仿宋" w:hint="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DF2FB2" w:rsidRPr="00DF2FB2">
                                <w:rPr>
                                  <w:rFonts w:ascii="仿宋" w:eastAsia="仿宋" w:hAnsi="仿宋" w:cs="仿宋"/>
                                  <w:noProof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 w:rsidR="00DF2FB2">
                                <w:rPr>
                                  <w:rFonts w:ascii="仿宋" w:eastAsia="仿宋" w:hAnsi="仿宋" w:cs="仿宋"/>
                                  <w:noProof/>
                                  <w:sz w:val="28"/>
                                  <w:szCs w:val="28"/>
                                </w:rPr>
                                <w:t xml:space="preserve"> 1 -</w:t>
                              </w:r>
                              <w:r>
                                <w:rPr>
                                  <w:rFonts w:ascii="仿宋" w:eastAsia="仿宋" w:hAnsi="仿宋" w:cs="仿宋" w:hint="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B51DD7" w:rsidRDefault="00B51DD7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sdt>
                    <w:sdtPr>
                      <w:id w:val="-2065326780"/>
                    </w:sdtPr>
                    <w:sdtEndP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</w:sdtEndPr>
                    <w:sdtContent>
                      <w:p w:rsidR="00B51DD7" w:rsidRDefault="009D019B">
                        <w:pPr>
                          <w:pStyle w:val="a9"/>
                          <w:jc w:val="center"/>
                        </w:pPr>
                        <w:r>
                          <w:rPr>
                            <w:rFonts w:ascii="仿宋" w:eastAsia="仿宋" w:hAnsi="仿宋" w:cs="仿宋" w:hint="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仿宋" w:eastAsia="仿宋" w:hAnsi="仿宋" w:cs="仿宋" w:hint="eastAsia"/>
                            <w:sz w:val="28"/>
                            <w:szCs w:val="28"/>
                          </w:rPr>
                          <w:instrText>PAGE   \* MERGEFORMAT</w:instrText>
                        </w:r>
                        <w:r>
                          <w:rPr>
                            <w:rFonts w:ascii="仿宋" w:eastAsia="仿宋" w:hAnsi="仿宋" w:cs="仿宋" w:hint="eastAsia"/>
                            <w:sz w:val="28"/>
                            <w:szCs w:val="28"/>
                          </w:rPr>
                          <w:fldChar w:fldCharType="separate"/>
                        </w:r>
                        <w:r w:rsidR="00DF2FB2" w:rsidRPr="00DF2FB2">
                          <w:rPr>
                            <w:rFonts w:ascii="仿宋" w:eastAsia="仿宋" w:hAnsi="仿宋" w:cs="仿宋"/>
                            <w:noProof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 w:rsidR="00DF2FB2">
                          <w:rPr>
                            <w:rFonts w:ascii="仿宋" w:eastAsia="仿宋" w:hAnsi="仿宋" w:cs="仿宋"/>
                            <w:noProof/>
                            <w:sz w:val="28"/>
                            <w:szCs w:val="28"/>
                          </w:rPr>
                          <w:t xml:space="preserve"> 1 -</w:t>
                        </w:r>
                        <w:r>
                          <w:rPr>
                            <w:rFonts w:ascii="仿宋" w:eastAsia="仿宋" w:hAnsi="仿宋" w:cs="仿宋" w:hint="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:rsidR="00B51DD7" w:rsidRDefault="00B51DD7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575" w:rsidRDefault="00287575">
      <w:r>
        <w:separator/>
      </w:r>
    </w:p>
  </w:footnote>
  <w:footnote w:type="continuationSeparator" w:id="0">
    <w:p w:rsidR="00287575" w:rsidRDefault="00287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DD7" w:rsidRDefault="00B51DD7">
    <w:pPr>
      <w:pStyle w:val="ab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ZiMjJhZmEyZDZmNTE1NTZkMjBmOTY0MjNmNmQyZjkifQ=="/>
  </w:docVars>
  <w:rsids>
    <w:rsidRoot w:val="004A31D0"/>
    <w:rsid w:val="876FAB3E"/>
    <w:rsid w:val="8DBFD703"/>
    <w:rsid w:val="8E6F8A08"/>
    <w:rsid w:val="9EBD4225"/>
    <w:rsid w:val="9F4A4E1F"/>
    <w:rsid w:val="AF1FC543"/>
    <w:rsid w:val="B2C9772F"/>
    <w:rsid w:val="B77F730F"/>
    <w:rsid w:val="B7971C7B"/>
    <w:rsid w:val="B7FF215B"/>
    <w:rsid w:val="BABD0DBF"/>
    <w:rsid w:val="BAF20723"/>
    <w:rsid w:val="BBEF4762"/>
    <w:rsid w:val="BBEF605C"/>
    <w:rsid w:val="BD973175"/>
    <w:rsid w:val="BF6D5DAF"/>
    <w:rsid w:val="BFFDAAF4"/>
    <w:rsid w:val="C5FF39C5"/>
    <w:rsid w:val="CEBB6DEA"/>
    <w:rsid w:val="CFCD6845"/>
    <w:rsid w:val="D73E2288"/>
    <w:rsid w:val="D74702B9"/>
    <w:rsid w:val="D7FA1461"/>
    <w:rsid w:val="D85F927C"/>
    <w:rsid w:val="DA36F804"/>
    <w:rsid w:val="DA4EB5A9"/>
    <w:rsid w:val="DBFF19CE"/>
    <w:rsid w:val="DDF37419"/>
    <w:rsid w:val="DEBB4320"/>
    <w:rsid w:val="DEF7AEA1"/>
    <w:rsid w:val="DF3F4817"/>
    <w:rsid w:val="DFB69511"/>
    <w:rsid w:val="DFBD11DD"/>
    <w:rsid w:val="DFFFF95E"/>
    <w:rsid w:val="E7FFFCBC"/>
    <w:rsid w:val="EBF17780"/>
    <w:rsid w:val="EC6E71D2"/>
    <w:rsid w:val="EDFF6133"/>
    <w:rsid w:val="EF8B84FB"/>
    <w:rsid w:val="F1BF364D"/>
    <w:rsid w:val="F3DF9487"/>
    <w:rsid w:val="F3FA1595"/>
    <w:rsid w:val="F3FFFDB9"/>
    <w:rsid w:val="F57FDEC5"/>
    <w:rsid w:val="F5EB219A"/>
    <w:rsid w:val="F7D45EF9"/>
    <w:rsid w:val="F7FB7CFB"/>
    <w:rsid w:val="F7FFBA24"/>
    <w:rsid w:val="F9DF855F"/>
    <w:rsid w:val="FDAF2858"/>
    <w:rsid w:val="FDB31407"/>
    <w:rsid w:val="FDC0784C"/>
    <w:rsid w:val="FDF707F5"/>
    <w:rsid w:val="FDFBF706"/>
    <w:rsid w:val="FF5F229B"/>
    <w:rsid w:val="FF6D1282"/>
    <w:rsid w:val="FF7E87D2"/>
    <w:rsid w:val="FFAAAF4F"/>
    <w:rsid w:val="FFB71574"/>
    <w:rsid w:val="FFBE54DB"/>
    <w:rsid w:val="FFC8724E"/>
    <w:rsid w:val="FFDF0847"/>
    <w:rsid w:val="FFF5F340"/>
    <w:rsid w:val="FFFE8DB8"/>
    <w:rsid w:val="FFFF20BA"/>
    <w:rsid w:val="000061B4"/>
    <w:rsid w:val="000071F4"/>
    <w:rsid w:val="00007CE7"/>
    <w:rsid w:val="00013087"/>
    <w:rsid w:val="000135DB"/>
    <w:rsid w:val="00015697"/>
    <w:rsid w:val="00015DAA"/>
    <w:rsid w:val="00017945"/>
    <w:rsid w:val="00024CB2"/>
    <w:rsid w:val="00024EF7"/>
    <w:rsid w:val="000261C2"/>
    <w:rsid w:val="00027907"/>
    <w:rsid w:val="00031BE8"/>
    <w:rsid w:val="00036731"/>
    <w:rsid w:val="00036CCC"/>
    <w:rsid w:val="000408CC"/>
    <w:rsid w:val="00041CB5"/>
    <w:rsid w:val="0004223D"/>
    <w:rsid w:val="000428A8"/>
    <w:rsid w:val="00044F8D"/>
    <w:rsid w:val="00053380"/>
    <w:rsid w:val="000577F1"/>
    <w:rsid w:val="00061030"/>
    <w:rsid w:val="00067EC4"/>
    <w:rsid w:val="0007280F"/>
    <w:rsid w:val="00072F66"/>
    <w:rsid w:val="000851DA"/>
    <w:rsid w:val="00090CED"/>
    <w:rsid w:val="000949A0"/>
    <w:rsid w:val="00096905"/>
    <w:rsid w:val="000A3836"/>
    <w:rsid w:val="000B15D5"/>
    <w:rsid w:val="000B257F"/>
    <w:rsid w:val="000C6935"/>
    <w:rsid w:val="000D1732"/>
    <w:rsid w:val="000D62B5"/>
    <w:rsid w:val="000D799A"/>
    <w:rsid w:val="000E3A14"/>
    <w:rsid w:val="000E4831"/>
    <w:rsid w:val="000E4EB9"/>
    <w:rsid w:val="000E51C1"/>
    <w:rsid w:val="000E6BA9"/>
    <w:rsid w:val="000E70AD"/>
    <w:rsid w:val="000F0C45"/>
    <w:rsid w:val="000F1A98"/>
    <w:rsid w:val="00100A8E"/>
    <w:rsid w:val="001016AE"/>
    <w:rsid w:val="00110ED1"/>
    <w:rsid w:val="00112877"/>
    <w:rsid w:val="001135FF"/>
    <w:rsid w:val="00113F65"/>
    <w:rsid w:val="00117F06"/>
    <w:rsid w:val="001200C4"/>
    <w:rsid w:val="00120B47"/>
    <w:rsid w:val="00121748"/>
    <w:rsid w:val="0012212C"/>
    <w:rsid w:val="001464BB"/>
    <w:rsid w:val="001469B1"/>
    <w:rsid w:val="00147115"/>
    <w:rsid w:val="00154043"/>
    <w:rsid w:val="00157384"/>
    <w:rsid w:val="001609D5"/>
    <w:rsid w:val="0017092C"/>
    <w:rsid w:val="001717F2"/>
    <w:rsid w:val="0017388B"/>
    <w:rsid w:val="0017782A"/>
    <w:rsid w:val="00181114"/>
    <w:rsid w:val="00182AB5"/>
    <w:rsid w:val="00182DF0"/>
    <w:rsid w:val="00195361"/>
    <w:rsid w:val="001959CB"/>
    <w:rsid w:val="001A3FB1"/>
    <w:rsid w:val="001B29AE"/>
    <w:rsid w:val="001B6049"/>
    <w:rsid w:val="001C404F"/>
    <w:rsid w:val="001C4F89"/>
    <w:rsid w:val="001C4FA1"/>
    <w:rsid w:val="001C5601"/>
    <w:rsid w:val="001D1CB2"/>
    <w:rsid w:val="001D70AF"/>
    <w:rsid w:val="001E0BEC"/>
    <w:rsid w:val="001E2BFB"/>
    <w:rsid w:val="001F5016"/>
    <w:rsid w:val="001F71CD"/>
    <w:rsid w:val="001F7C0F"/>
    <w:rsid w:val="0020047A"/>
    <w:rsid w:val="00205370"/>
    <w:rsid w:val="002067BD"/>
    <w:rsid w:val="0021579D"/>
    <w:rsid w:val="0022355A"/>
    <w:rsid w:val="002245BD"/>
    <w:rsid w:val="002246F2"/>
    <w:rsid w:val="00226C4F"/>
    <w:rsid w:val="00232249"/>
    <w:rsid w:val="002365CE"/>
    <w:rsid w:val="00237C4B"/>
    <w:rsid w:val="002400D2"/>
    <w:rsid w:val="00240C46"/>
    <w:rsid w:val="0024589D"/>
    <w:rsid w:val="002513E9"/>
    <w:rsid w:val="00253E42"/>
    <w:rsid w:val="0027108F"/>
    <w:rsid w:val="00273D5D"/>
    <w:rsid w:val="00280FDF"/>
    <w:rsid w:val="00281232"/>
    <w:rsid w:val="00281B23"/>
    <w:rsid w:val="00285B93"/>
    <w:rsid w:val="00287575"/>
    <w:rsid w:val="00292DA2"/>
    <w:rsid w:val="0029680D"/>
    <w:rsid w:val="00297AE1"/>
    <w:rsid w:val="002A1964"/>
    <w:rsid w:val="002B090E"/>
    <w:rsid w:val="002B4400"/>
    <w:rsid w:val="002B6304"/>
    <w:rsid w:val="002D279B"/>
    <w:rsid w:val="002D30A8"/>
    <w:rsid w:val="002D5C63"/>
    <w:rsid w:val="002D70CA"/>
    <w:rsid w:val="002E27BB"/>
    <w:rsid w:val="002E2B25"/>
    <w:rsid w:val="002E3AD6"/>
    <w:rsid w:val="002E43E5"/>
    <w:rsid w:val="002E55C0"/>
    <w:rsid w:val="002E59C1"/>
    <w:rsid w:val="002E7E56"/>
    <w:rsid w:val="002F652D"/>
    <w:rsid w:val="002F788E"/>
    <w:rsid w:val="00300E28"/>
    <w:rsid w:val="00302407"/>
    <w:rsid w:val="00302CF1"/>
    <w:rsid w:val="00304016"/>
    <w:rsid w:val="003049DA"/>
    <w:rsid w:val="0030558A"/>
    <w:rsid w:val="003060FB"/>
    <w:rsid w:val="00314197"/>
    <w:rsid w:val="00317460"/>
    <w:rsid w:val="00320972"/>
    <w:rsid w:val="00320A11"/>
    <w:rsid w:val="00323514"/>
    <w:rsid w:val="00323CFD"/>
    <w:rsid w:val="0032418D"/>
    <w:rsid w:val="00325780"/>
    <w:rsid w:val="00327D2B"/>
    <w:rsid w:val="00330D64"/>
    <w:rsid w:val="00331145"/>
    <w:rsid w:val="003326E3"/>
    <w:rsid w:val="00337A6B"/>
    <w:rsid w:val="00337D54"/>
    <w:rsid w:val="00340198"/>
    <w:rsid w:val="00342B9E"/>
    <w:rsid w:val="003543E8"/>
    <w:rsid w:val="00360D74"/>
    <w:rsid w:val="00367B48"/>
    <w:rsid w:val="0037296F"/>
    <w:rsid w:val="0037683E"/>
    <w:rsid w:val="003844E8"/>
    <w:rsid w:val="00392A96"/>
    <w:rsid w:val="00392C81"/>
    <w:rsid w:val="003944A1"/>
    <w:rsid w:val="0039574B"/>
    <w:rsid w:val="0039716D"/>
    <w:rsid w:val="003A2E49"/>
    <w:rsid w:val="003A3845"/>
    <w:rsid w:val="003A4C50"/>
    <w:rsid w:val="003A54CF"/>
    <w:rsid w:val="003B07AB"/>
    <w:rsid w:val="003B1A1A"/>
    <w:rsid w:val="003B3000"/>
    <w:rsid w:val="003B36E8"/>
    <w:rsid w:val="003B79DF"/>
    <w:rsid w:val="003C026E"/>
    <w:rsid w:val="003D2C35"/>
    <w:rsid w:val="003D3563"/>
    <w:rsid w:val="003D5F24"/>
    <w:rsid w:val="003E176C"/>
    <w:rsid w:val="003E69FD"/>
    <w:rsid w:val="003F0D9C"/>
    <w:rsid w:val="003F3F17"/>
    <w:rsid w:val="003F541A"/>
    <w:rsid w:val="00401582"/>
    <w:rsid w:val="00401AE6"/>
    <w:rsid w:val="00402438"/>
    <w:rsid w:val="00402655"/>
    <w:rsid w:val="00407986"/>
    <w:rsid w:val="00417892"/>
    <w:rsid w:val="0042749A"/>
    <w:rsid w:val="0043043F"/>
    <w:rsid w:val="004422E9"/>
    <w:rsid w:val="00452234"/>
    <w:rsid w:val="004522AA"/>
    <w:rsid w:val="004524C2"/>
    <w:rsid w:val="00453211"/>
    <w:rsid w:val="0046140B"/>
    <w:rsid w:val="00462932"/>
    <w:rsid w:val="00477AC7"/>
    <w:rsid w:val="00481819"/>
    <w:rsid w:val="00483F59"/>
    <w:rsid w:val="00484B25"/>
    <w:rsid w:val="00491B53"/>
    <w:rsid w:val="00494393"/>
    <w:rsid w:val="00496FF3"/>
    <w:rsid w:val="004976D2"/>
    <w:rsid w:val="004A31D0"/>
    <w:rsid w:val="004A4580"/>
    <w:rsid w:val="004A52A9"/>
    <w:rsid w:val="004A6A3B"/>
    <w:rsid w:val="004A76E4"/>
    <w:rsid w:val="004A7C93"/>
    <w:rsid w:val="004B42D6"/>
    <w:rsid w:val="004B45BF"/>
    <w:rsid w:val="004C0224"/>
    <w:rsid w:val="004C6932"/>
    <w:rsid w:val="004C769C"/>
    <w:rsid w:val="004C7E85"/>
    <w:rsid w:val="004D079D"/>
    <w:rsid w:val="004D3B12"/>
    <w:rsid w:val="004E1EEE"/>
    <w:rsid w:val="004E455C"/>
    <w:rsid w:val="004E5901"/>
    <w:rsid w:val="004E73C5"/>
    <w:rsid w:val="004F20EA"/>
    <w:rsid w:val="004F3371"/>
    <w:rsid w:val="00505D7A"/>
    <w:rsid w:val="005115B3"/>
    <w:rsid w:val="00515C31"/>
    <w:rsid w:val="0052062F"/>
    <w:rsid w:val="00521AA0"/>
    <w:rsid w:val="0052244E"/>
    <w:rsid w:val="005248DC"/>
    <w:rsid w:val="00525066"/>
    <w:rsid w:val="00530B05"/>
    <w:rsid w:val="00533E08"/>
    <w:rsid w:val="00536F0F"/>
    <w:rsid w:val="00540573"/>
    <w:rsid w:val="005435B8"/>
    <w:rsid w:val="00543D04"/>
    <w:rsid w:val="00544258"/>
    <w:rsid w:val="00544DB2"/>
    <w:rsid w:val="00545245"/>
    <w:rsid w:val="005452D7"/>
    <w:rsid w:val="0054576F"/>
    <w:rsid w:val="00545904"/>
    <w:rsid w:val="00546B8C"/>
    <w:rsid w:val="00551095"/>
    <w:rsid w:val="00551AD6"/>
    <w:rsid w:val="00551E45"/>
    <w:rsid w:val="00553764"/>
    <w:rsid w:val="0055544E"/>
    <w:rsid w:val="00556B7C"/>
    <w:rsid w:val="00557101"/>
    <w:rsid w:val="00563276"/>
    <w:rsid w:val="005666B5"/>
    <w:rsid w:val="00566A90"/>
    <w:rsid w:val="00566BC1"/>
    <w:rsid w:val="00567FD1"/>
    <w:rsid w:val="00570E69"/>
    <w:rsid w:val="00575562"/>
    <w:rsid w:val="00575B77"/>
    <w:rsid w:val="00580049"/>
    <w:rsid w:val="00580E98"/>
    <w:rsid w:val="005826E1"/>
    <w:rsid w:val="0058304F"/>
    <w:rsid w:val="00586B98"/>
    <w:rsid w:val="005960F8"/>
    <w:rsid w:val="00597489"/>
    <w:rsid w:val="005A63DD"/>
    <w:rsid w:val="005A646E"/>
    <w:rsid w:val="005B078C"/>
    <w:rsid w:val="005B23A2"/>
    <w:rsid w:val="005B5A83"/>
    <w:rsid w:val="005C00C6"/>
    <w:rsid w:val="005C1635"/>
    <w:rsid w:val="005C164C"/>
    <w:rsid w:val="005C2349"/>
    <w:rsid w:val="005C38C3"/>
    <w:rsid w:val="005C3C5B"/>
    <w:rsid w:val="005C643A"/>
    <w:rsid w:val="005D120B"/>
    <w:rsid w:val="005D152C"/>
    <w:rsid w:val="005D405C"/>
    <w:rsid w:val="005D5164"/>
    <w:rsid w:val="005D640C"/>
    <w:rsid w:val="005E57C2"/>
    <w:rsid w:val="005F0DEE"/>
    <w:rsid w:val="005F2529"/>
    <w:rsid w:val="005F6502"/>
    <w:rsid w:val="0060015B"/>
    <w:rsid w:val="00601755"/>
    <w:rsid w:val="00610268"/>
    <w:rsid w:val="00610B1A"/>
    <w:rsid w:val="00612FA7"/>
    <w:rsid w:val="00615640"/>
    <w:rsid w:val="006240AD"/>
    <w:rsid w:val="006247D0"/>
    <w:rsid w:val="00624FE3"/>
    <w:rsid w:val="00625E81"/>
    <w:rsid w:val="00632BED"/>
    <w:rsid w:val="0063450E"/>
    <w:rsid w:val="0064021D"/>
    <w:rsid w:val="00647B6B"/>
    <w:rsid w:val="006562BA"/>
    <w:rsid w:val="006575BD"/>
    <w:rsid w:val="0066074C"/>
    <w:rsid w:val="006614CC"/>
    <w:rsid w:val="006617BE"/>
    <w:rsid w:val="00664566"/>
    <w:rsid w:val="0067013E"/>
    <w:rsid w:val="00671C03"/>
    <w:rsid w:val="00672980"/>
    <w:rsid w:val="00674AAE"/>
    <w:rsid w:val="00677BE0"/>
    <w:rsid w:val="0068019B"/>
    <w:rsid w:val="006813DE"/>
    <w:rsid w:val="006871D9"/>
    <w:rsid w:val="00690A7F"/>
    <w:rsid w:val="00691BCE"/>
    <w:rsid w:val="006935E7"/>
    <w:rsid w:val="0069448A"/>
    <w:rsid w:val="00694490"/>
    <w:rsid w:val="00695D81"/>
    <w:rsid w:val="006A1542"/>
    <w:rsid w:val="006A28AB"/>
    <w:rsid w:val="006A5501"/>
    <w:rsid w:val="006B0ABD"/>
    <w:rsid w:val="006C19E5"/>
    <w:rsid w:val="006C35E1"/>
    <w:rsid w:val="006C37EF"/>
    <w:rsid w:val="006C4D0C"/>
    <w:rsid w:val="006C540D"/>
    <w:rsid w:val="006D0601"/>
    <w:rsid w:val="006D0ACD"/>
    <w:rsid w:val="006D1477"/>
    <w:rsid w:val="006D4B2C"/>
    <w:rsid w:val="006D57EF"/>
    <w:rsid w:val="006D7A52"/>
    <w:rsid w:val="006E0A90"/>
    <w:rsid w:val="006E4B9B"/>
    <w:rsid w:val="006E51B0"/>
    <w:rsid w:val="006E68FC"/>
    <w:rsid w:val="006F35E2"/>
    <w:rsid w:val="006F5A42"/>
    <w:rsid w:val="006F646D"/>
    <w:rsid w:val="006F7062"/>
    <w:rsid w:val="0070362A"/>
    <w:rsid w:val="00703F63"/>
    <w:rsid w:val="00707738"/>
    <w:rsid w:val="00710147"/>
    <w:rsid w:val="00712273"/>
    <w:rsid w:val="007218E0"/>
    <w:rsid w:val="007231B2"/>
    <w:rsid w:val="007242B1"/>
    <w:rsid w:val="00724343"/>
    <w:rsid w:val="0072708C"/>
    <w:rsid w:val="00733FB0"/>
    <w:rsid w:val="007342A2"/>
    <w:rsid w:val="0073461C"/>
    <w:rsid w:val="00741077"/>
    <w:rsid w:val="0074108C"/>
    <w:rsid w:val="00744EC9"/>
    <w:rsid w:val="00746D1D"/>
    <w:rsid w:val="007479E4"/>
    <w:rsid w:val="00747BBD"/>
    <w:rsid w:val="00751BB9"/>
    <w:rsid w:val="00754340"/>
    <w:rsid w:val="00754507"/>
    <w:rsid w:val="007600FA"/>
    <w:rsid w:val="00766363"/>
    <w:rsid w:val="007675A6"/>
    <w:rsid w:val="00767E37"/>
    <w:rsid w:val="00770C2E"/>
    <w:rsid w:val="00771A93"/>
    <w:rsid w:val="00771BF1"/>
    <w:rsid w:val="00773A4A"/>
    <w:rsid w:val="00773AF1"/>
    <w:rsid w:val="00776370"/>
    <w:rsid w:val="007766A9"/>
    <w:rsid w:val="007841ED"/>
    <w:rsid w:val="007844A1"/>
    <w:rsid w:val="00786234"/>
    <w:rsid w:val="007873EE"/>
    <w:rsid w:val="0078748A"/>
    <w:rsid w:val="007920E0"/>
    <w:rsid w:val="007A27C7"/>
    <w:rsid w:val="007A5C6A"/>
    <w:rsid w:val="007A5DE0"/>
    <w:rsid w:val="007B61F0"/>
    <w:rsid w:val="007B6BF9"/>
    <w:rsid w:val="007B762A"/>
    <w:rsid w:val="007D4180"/>
    <w:rsid w:val="007E28AD"/>
    <w:rsid w:val="007E3693"/>
    <w:rsid w:val="007E6136"/>
    <w:rsid w:val="007F08DF"/>
    <w:rsid w:val="007F1B62"/>
    <w:rsid w:val="007F3295"/>
    <w:rsid w:val="007F4DFB"/>
    <w:rsid w:val="0080253C"/>
    <w:rsid w:val="00802AD8"/>
    <w:rsid w:val="00802E91"/>
    <w:rsid w:val="00804F66"/>
    <w:rsid w:val="0080517A"/>
    <w:rsid w:val="00805EDA"/>
    <w:rsid w:val="0081331A"/>
    <w:rsid w:val="00814E67"/>
    <w:rsid w:val="00814F4B"/>
    <w:rsid w:val="00815200"/>
    <w:rsid w:val="00816EF7"/>
    <w:rsid w:val="00817F84"/>
    <w:rsid w:val="008205CD"/>
    <w:rsid w:val="008246EC"/>
    <w:rsid w:val="00826D7F"/>
    <w:rsid w:val="00832BB1"/>
    <w:rsid w:val="00833211"/>
    <w:rsid w:val="00834926"/>
    <w:rsid w:val="008359CA"/>
    <w:rsid w:val="00836884"/>
    <w:rsid w:val="008372E7"/>
    <w:rsid w:val="0083795D"/>
    <w:rsid w:val="00844BEC"/>
    <w:rsid w:val="00845324"/>
    <w:rsid w:val="0084656A"/>
    <w:rsid w:val="00847EE9"/>
    <w:rsid w:val="00857196"/>
    <w:rsid w:val="008576AF"/>
    <w:rsid w:val="00857DE0"/>
    <w:rsid w:val="00860FB4"/>
    <w:rsid w:val="008619BB"/>
    <w:rsid w:val="00870136"/>
    <w:rsid w:val="00871784"/>
    <w:rsid w:val="00877AF1"/>
    <w:rsid w:val="00877FAC"/>
    <w:rsid w:val="00880F35"/>
    <w:rsid w:val="00882EB5"/>
    <w:rsid w:val="008834F5"/>
    <w:rsid w:val="008857CC"/>
    <w:rsid w:val="00885C7A"/>
    <w:rsid w:val="008874EE"/>
    <w:rsid w:val="00893058"/>
    <w:rsid w:val="00893457"/>
    <w:rsid w:val="0089419A"/>
    <w:rsid w:val="008942FD"/>
    <w:rsid w:val="00894E3A"/>
    <w:rsid w:val="00895412"/>
    <w:rsid w:val="00895AB6"/>
    <w:rsid w:val="00897E49"/>
    <w:rsid w:val="008A326D"/>
    <w:rsid w:val="008A57AD"/>
    <w:rsid w:val="008A5B8A"/>
    <w:rsid w:val="008B035D"/>
    <w:rsid w:val="008B06D0"/>
    <w:rsid w:val="008B3640"/>
    <w:rsid w:val="008B36E3"/>
    <w:rsid w:val="008C1ACB"/>
    <w:rsid w:val="008C3E51"/>
    <w:rsid w:val="008C583A"/>
    <w:rsid w:val="008D143E"/>
    <w:rsid w:val="008E0C90"/>
    <w:rsid w:val="008E747D"/>
    <w:rsid w:val="008F0836"/>
    <w:rsid w:val="008F11B2"/>
    <w:rsid w:val="008F1989"/>
    <w:rsid w:val="008F2A76"/>
    <w:rsid w:val="008F3674"/>
    <w:rsid w:val="008F6CBF"/>
    <w:rsid w:val="00904848"/>
    <w:rsid w:val="0092065A"/>
    <w:rsid w:val="00922832"/>
    <w:rsid w:val="009337F9"/>
    <w:rsid w:val="00936A1B"/>
    <w:rsid w:val="00937B08"/>
    <w:rsid w:val="00941CC8"/>
    <w:rsid w:val="009446C7"/>
    <w:rsid w:val="0094539D"/>
    <w:rsid w:val="00951002"/>
    <w:rsid w:val="009531E5"/>
    <w:rsid w:val="0095387C"/>
    <w:rsid w:val="0095544C"/>
    <w:rsid w:val="00956FFA"/>
    <w:rsid w:val="00957B95"/>
    <w:rsid w:val="00960F0A"/>
    <w:rsid w:val="00961DC0"/>
    <w:rsid w:val="00966F35"/>
    <w:rsid w:val="0096727E"/>
    <w:rsid w:val="00967DB2"/>
    <w:rsid w:val="009747DF"/>
    <w:rsid w:val="00980B7A"/>
    <w:rsid w:val="00982469"/>
    <w:rsid w:val="00983E9F"/>
    <w:rsid w:val="00984CF3"/>
    <w:rsid w:val="00986089"/>
    <w:rsid w:val="00986A30"/>
    <w:rsid w:val="00987D55"/>
    <w:rsid w:val="00991C21"/>
    <w:rsid w:val="00992F0F"/>
    <w:rsid w:val="00995E08"/>
    <w:rsid w:val="00996AB9"/>
    <w:rsid w:val="00997A1A"/>
    <w:rsid w:val="009A1595"/>
    <w:rsid w:val="009A3ADE"/>
    <w:rsid w:val="009A6FCD"/>
    <w:rsid w:val="009A7A95"/>
    <w:rsid w:val="009B2951"/>
    <w:rsid w:val="009B34A6"/>
    <w:rsid w:val="009B6E03"/>
    <w:rsid w:val="009C00EA"/>
    <w:rsid w:val="009C40DF"/>
    <w:rsid w:val="009C7694"/>
    <w:rsid w:val="009D019B"/>
    <w:rsid w:val="009D5AB6"/>
    <w:rsid w:val="009D7B36"/>
    <w:rsid w:val="009F2EE0"/>
    <w:rsid w:val="00A05422"/>
    <w:rsid w:val="00A077E1"/>
    <w:rsid w:val="00A14085"/>
    <w:rsid w:val="00A16D85"/>
    <w:rsid w:val="00A17F5A"/>
    <w:rsid w:val="00A22BDD"/>
    <w:rsid w:val="00A23DDE"/>
    <w:rsid w:val="00A240E0"/>
    <w:rsid w:val="00A248BA"/>
    <w:rsid w:val="00A2532E"/>
    <w:rsid w:val="00A254AA"/>
    <w:rsid w:val="00A30FF5"/>
    <w:rsid w:val="00A320F8"/>
    <w:rsid w:val="00A33A98"/>
    <w:rsid w:val="00A3406C"/>
    <w:rsid w:val="00A36BB9"/>
    <w:rsid w:val="00A464A8"/>
    <w:rsid w:val="00A46559"/>
    <w:rsid w:val="00A46AE4"/>
    <w:rsid w:val="00A47241"/>
    <w:rsid w:val="00A5356F"/>
    <w:rsid w:val="00A54B3E"/>
    <w:rsid w:val="00A5517A"/>
    <w:rsid w:val="00A55249"/>
    <w:rsid w:val="00A567B4"/>
    <w:rsid w:val="00A56BC9"/>
    <w:rsid w:val="00A61852"/>
    <w:rsid w:val="00A61A69"/>
    <w:rsid w:val="00A63559"/>
    <w:rsid w:val="00A64F25"/>
    <w:rsid w:val="00A66CE9"/>
    <w:rsid w:val="00A70D5E"/>
    <w:rsid w:val="00A761BF"/>
    <w:rsid w:val="00A82174"/>
    <w:rsid w:val="00A8392A"/>
    <w:rsid w:val="00A96C60"/>
    <w:rsid w:val="00AA02A3"/>
    <w:rsid w:val="00AA1817"/>
    <w:rsid w:val="00AA238F"/>
    <w:rsid w:val="00AA7EAF"/>
    <w:rsid w:val="00AB3F1D"/>
    <w:rsid w:val="00AB621B"/>
    <w:rsid w:val="00AB7672"/>
    <w:rsid w:val="00AC02F6"/>
    <w:rsid w:val="00AC0430"/>
    <w:rsid w:val="00AC3101"/>
    <w:rsid w:val="00AC4B28"/>
    <w:rsid w:val="00AC56A0"/>
    <w:rsid w:val="00AC6645"/>
    <w:rsid w:val="00AC724C"/>
    <w:rsid w:val="00AC7B0A"/>
    <w:rsid w:val="00AD02EC"/>
    <w:rsid w:val="00AD1A0A"/>
    <w:rsid w:val="00AD1B63"/>
    <w:rsid w:val="00AE1D60"/>
    <w:rsid w:val="00AE751A"/>
    <w:rsid w:val="00AF0E21"/>
    <w:rsid w:val="00AF11C8"/>
    <w:rsid w:val="00AF19AE"/>
    <w:rsid w:val="00AF5507"/>
    <w:rsid w:val="00AF7E78"/>
    <w:rsid w:val="00B024FE"/>
    <w:rsid w:val="00B026C7"/>
    <w:rsid w:val="00B03395"/>
    <w:rsid w:val="00B042B9"/>
    <w:rsid w:val="00B11C8A"/>
    <w:rsid w:val="00B11ECC"/>
    <w:rsid w:val="00B2019E"/>
    <w:rsid w:val="00B25DFC"/>
    <w:rsid w:val="00B27B17"/>
    <w:rsid w:val="00B35E11"/>
    <w:rsid w:val="00B36DFB"/>
    <w:rsid w:val="00B40179"/>
    <w:rsid w:val="00B416A9"/>
    <w:rsid w:val="00B41B1B"/>
    <w:rsid w:val="00B43EBC"/>
    <w:rsid w:val="00B45F8E"/>
    <w:rsid w:val="00B479B2"/>
    <w:rsid w:val="00B515E3"/>
    <w:rsid w:val="00B51DD7"/>
    <w:rsid w:val="00B55AC9"/>
    <w:rsid w:val="00B6002E"/>
    <w:rsid w:val="00B634C6"/>
    <w:rsid w:val="00B718CC"/>
    <w:rsid w:val="00B72EA3"/>
    <w:rsid w:val="00BA13A3"/>
    <w:rsid w:val="00BA1A07"/>
    <w:rsid w:val="00BA1AF0"/>
    <w:rsid w:val="00BA26A9"/>
    <w:rsid w:val="00BA3345"/>
    <w:rsid w:val="00BA7980"/>
    <w:rsid w:val="00BA79E4"/>
    <w:rsid w:val="00BB1742"/>
    <w:rsid w:val="00BB44F9"/>
    <w:rsid w:val="00BB5F4D"/>
    <w:rsid w:val="00BC02FA"/>
    <w:rsid w:val="00BC1A66"/>
    <w:rsid w:val="00BC338E"/>
    <w:rsid w:val="00BC53F4"/>
    <w:rsid w:val="00BC7215"/>
    <w:rsid w:val="00BD24BE"/>
    <w:rsid w:val="00BD29DB"/>
    <w:rsid w:val="00BD52E0"/>
    <w:rsid w:val="00BE08AF"/>
    <w:rsid w:val="00BE6082"/>
    <w:rsid w:val="00BE6318"/>
    <w:rsid w:val="00BE7F3D"/>
    <w:rsid w:val="00BF2BA9"/>
    <w:rsid w:val="00BF316F"/>
    <w:rsid w:val="00BF36F4"/>
    <w:rsid w:val="00BF6C10"/>
    <w:rsid w:val="00C00BAF"/>
    <w:rsid w:val="00C0526B"/>
    <w:rsid w:val="00C11A65"/>
    <w:rsid w:val="00C11C90"/>
    <w:rsid w:val="00C221B6"/>
    <w:rsid w:val="00C22574"/>
    <w:rsid w:val="00C225BD"/>
    <w:rsid w:val="00C261A7"/>
    <w:rsid w:val="00C26D1F"/>
    <w:rsid w:val="00C31BE5"/>
    <w:rsid w:val="00C32CCA"/>
    <w:rsid w:val="00C378BB"/>
    <w:rsid w:val="00C410A3"/>
    <w:rsid w:val="00C4452E"/>
    <w:rsid w:val="00C47536"/>
    <w:rsid w:val="00C507A8"/>
    <w:rsid w:val="00C50885"/>
    <w:rsid w:val="00C5231C"/>
    <w:rsid w:val="00C54919"/>
    <w:rsid w:val="00C658D3"/>
    <w:rsid w:val="00C70C89"/>
    <w:rsid w:val="00C71428"/>
    <w:rsid w:val="00C717CF"/>
    <w:rsid w:val="00C7239E"/>
    <w:rsid w:val="00C74711"/>
    <w:rsid w:val="00C765F9"/>
    <w:rsid w:val="00C76CEF"/>
    <w:rsid w:val="00C866B1"/>
    <w:rsid w:val="00C86AF1"/>
    <w:rsid w:val="00C87E26"/>
    <w:rsid w:val="00C952B1"/>
    <w:rsid w:val="00C9639E"/>
    <w:rsid w:val="00C9779D"/>
    <w:rsid w:val="00CA03D4"/>
    <w:rsid w:val="00CA0EE2"/>
    <w:rsid w:val="00CA3D3F"/>
    <w:rsid w:val="00CA4977"/>
    <w:rsid w:val="00CA5497"/>
    <w:rsid w:val="00CB345C"/>
    <w:rsid w:val="00CC0452"/>
    <w:rsid w:val="00CC07D4"/>
    <w:rsid w:val="00CC0838"/>
    <w:rsid w:val="00CC4577"/>
    <w:rsid w:val="00CC7C3F"/>
    <w:rsid w:val="00CD1D70"/>
    <w:rsid w:val="00CD27C8"/>
    <w:rsid w:val="00CD3600"/>
    <w:rsid w:val="00CE048A"/>
    <w:rsid w:val="00CE3508"/>
    <w:rsid w:val="00CE4692"/>
    <w:rsid w:val="00CF08F0"/>
    <w:rsid w:val="00CF0F56"/>
    <w:rsid w:val="00CF3BE0"/>
    <w:rsid w:val="00D0223A"/>
    <w:rsid w:val="00D047B0"/>
    <w:rsid w:val="00D06281"/>
    <w:rsid w:val="00D06EDB"/>
    <w:rsid w:val="00D07F49"/>
    <w:rsid w:val="00D13342"/>
    <w:rsid w:val="00D15F30"/>
    <w:rsid w:val="00D16D1C"/>
    <w:rsid w:val="00D177B3"/>
    <w:rsid w:val="00D20C9E"/>
    <w:rsid w:val="00D3058B"/>
    <w:rsid w:val="00D3066F"/>
    <w:rsid w:val="00D33CCA"/>
    <w:rsid w:val="00D35EA7"/>
    <w:rsid w:val="00D436B2"/>
    <w:rsid w:val="00D446AD"/>
    <w:rsid w:val="00D45DF5"/>
    <w:rsid w:val="00D46AB3"/>
    <w:rsid w:val="00D46BA7"/>
    <w:rsid w:val="00D50C86"/>
    <w:rsid w:val="00D5230F"/>
    <w:rsid w:val="00D57504"/>
    <w:rsid w:val="00D62C26"/>
    <w:rsid w:val="00D66ACE"/>
    <w:rsid w:val="00D70A02"/>
    <w:rsid w:val="00D71EA3"/>
    <w:rsid w:val="00D75223"/>
    <w:rsid w:val="00D75F3A"/>
    <w:rsid w:val="00D81509"/>
    <w:rsid w:val="00D821CC"/>
    <w:rsid w:val="00D83CF2"/>
    <w:rsid w:val="00D83F5F"/>
    <w:rsid w:val="00D9399F"/>
    <w:rsid w:val="00D969A2"/>
    <w:rsid w:val="00DA1249"/>
    <w:rsid w:val="00DA69CF"/>
    <w:rsid w:val="00DB4B14"/>
    <w:rsid w:val="00DC393C"/>
    <w:rsid w:val="00DC4E82"/>
    <w:rsid w:val="00DD1E20"/>
    <w:rsid w:val="00DD4728"/>
    <w:rsid w:val="00DE3630"/>
    <w:rsid w:val="00DE40FC"/>
    <w:rsid w:val="00DF1B41"/>
    <w:rsid w:val="00DF2FB2"/>
    <w:rsid w:val="00DF7B95"/>
    <w:rsid w:val="00E012F9"/>
    <w:rsid w:val="00E03EF4"/>
    <w:rsid w:val="00E06BF0"/>
    <w:rsid w:val="00E1007B"/>
    <w:rsid w:val="00E104CE"/>
    <w:rsid w:val="00E10E55"/>
    <w:rsid w:val="00E159D9"/>
    <w:rsid w:val="00E21D59"/>
    <w:rsid w:val="00E2230A"/>
    <w:rsid w:val="00E23383"/>
    <w:rsid w:val="00E23D31"/>
    <w:rsid w:val="00E24FEB"/>
    <w:rsid w:val="00E267BA"/>
    <w:rsid w:val="00E332FC"/>
    <w:rsid w:val="00E35298"/>
    <w:rsid w:val="00E44E45"/>
    <w:rsid w:val="00E45971"/>
    <w:rsid w:val="00E4682E"/>
    <w:rsid w:val="00E4779E"/>
    <w:rsid w:val="00E47A0F"/>
    <w:rsid w:val="00E5035A"/>
    <w:rsid w:val="00E5354C"/>
    <w:rsid w:val="00E55588"/>
    <w:rsid w:val="00E5621B"/>
    <w:rsid w:val="00E56F51"/>
    <w:rsid w:val="00E62AE3"/>
    <w:rsid w:val="00E63152"/>
    <w:rsid w:val="00E6563E"/>
    <w:rsid w:val="00E7141D"/>
    <w:rsid w:val="00E82187"/>
    <w:rsid w:val="00E8528C"/>
    <w:rsid w:val="00E90CAC"/>
    <w:rsid w:val="00E9237D"/>
    <w:rsid w:val="00E939F7"/>
    <w:rsid w:val="00E96942"/>
    <w:rsid w:val="00EA0034"/>
    <w:rsid w:val="00EA0BE2"/>
    <w:rsid w:val="00EA1C7F"/>
    <w:rsid w:val="00EA202F"/>
    <w:rsid w:val="00EB1106"/>
    <w:rsid w:val="00EB4AB0"/>
    <w:rsid w:val="00EB5A0E"/>
    <w:rsid w:val="00EB76D4"/>
    <w:rsid w:val="00EC4C39"/>
    <w:rsid w:val="00EC4F68"/>
    <w:rsid w:val="00ED6CA8"/>
    <w:rsid w:val="00EE213F"/>
    <w:rsid w:val="00EE3984"/>
    <w:rsid w:val="00EE6636"/>
    <w:rsid w:val="00EF7792"/>
    <w:rsid w:val="00F022F4"/>
    <w:rsid w:val="00F043A2"/>
    <w:rsid w:val="00F13159"/>
    <w:rsid w:val="00F1464C"/>
    <w:rsid w:val="00F14A6A"/>
    <w:rsid w:val="00F15E31"/>
    <w:rsid w:val="00F20A96"/>
    <w:rsid w:val="00F21BD3"/>
    <w:rsid w:val="00F233A3"/>
    <w:rsid w:val="00F32686"/>
    <w:rsid w:val="00F37585"/>
    <w:rsid w:val="00F405F0"/>
    <w:rsid w:val="00F4098D"/>
    <w:rsid w:val="00F42F64"/>
    <w:rsid w:val="00F456BD"/>
    <w:rsid w:val="00F45F3F"/>
    <w:rsid w:val="00F51FD0"/>
    <w:rsid w:val="00F52ED6"/>
    <w:rsid w:val="00F53FF4"/>
    <w:rsid w:val="00F55D29"/>
    <w:rsid w:val="00F60C15"/>
    <w:rsid w:val="00F6129A"/>
    <w:rsid w:val="00F616BE"/>
    <w:rsid w:val="00F62D17"/>
    <w:rsid w:val="00F65B32"/>
    <w:rsid w:val="00F71605"/>
    <w:rsid w:val="00F74E75"/>
    <w:rsid w:val="00F757D9"/>
    <w:rsid w:val="00F83B5E"/>
    <w:rsid w:val="00F843CA"/>
    <w:rsid w:val="00F879CD"/>
    <w:rsid w:val="00F87C20"/>
    <w:rsid w:val="00F938FE"/>
    <w:rsid w:val="00F957A9"/>
    <w:rsid w:val="00F95F7B"/>
    <w:rsid w:val="00FA0C8E"/>
    <w:rsid w:val="00FA55D4"/>
    <w:rsid w:val="00FB30C4"/>
    <w:rsid w:val="00FB49B0"/>
    <w:rsid w:val="00FB4A00"/>
    <w:rsid w:val="00FC1BE3"/>
    <w:rsid w:val="00FC7C48"/>
    <w:rsid w:val="00FD06B9"/>
    <w:rsid w:val="00FD19C7"/>
    <w:rsid w:val="00FD1FFA"/>
    <w:rsid w:val="00FD318B"/>
    <w:rsid w:val="00FE7A17"/>
    <w:rsid w:val="00FF15A0"/>
    <w:rsid w:val="00FF3A40"/>
    <w:rsid w:val="00FF42FF"/>
    <w:rsid w:val="00FF69B6"/>
    <w:rsid w:val="0AA1970C"/>
    <w:rsid w:val="0F7F0EA5"/>
    <w:rsid w:val="1A7CA4C8"/>
    <w:rsid w:val="1EE367D7"/>
    <w:rsid w:val="1FBE4D8F"/>
    <w:rsid w:val="270C1FB5"/>
    <w:rsid w:val="27BBD431"/>
    <w:rsid w:val="2B5FF6DB"/>
    <w:rsid w:val="2BE6AC9B"/>
    <w:rsid w:val="32E7C95C"/>
    <w:rsid w:val="37E613F9"/>
    <w:rsid w:val="37FD3078"/>
    <w:rsid w:val="37FF3550"/>
    <w:rsid w:val="37FFC416"/>
    <w:rsid w:val="3991049D"/>
    <w:rsid w:val="3AFCCEEC"/>
    <w:rsid w:val="3B6BE7B6"/>
    <w:rsid w:val="3BFF18CE"/>
    <w:rsid w:val="3DEE90AB"/>
    <w:rsid w:val="3F9F0BD7"/>
    <w:rsid w:val="3FDD0733"/>
    <w:rsid w:val="3FFF6105"/>
    <w:rsid w:val="467F7B33"/>
    <w:rsid w:val="4B94077D"/>
    <w:rsid w:val="4F7A1CAF"/>
    <w:rsid w:val="575FFACA"/>
    <w:rsid w:val="57E3A12B"/>
    <w:rsid w:val="5D5E7442"/>
    <w:rsid w:val="5DFC282D"/>
    <w:rsid w:val="5EF2E06A"/>
    <w:rsid w:val="5F7BA06F"/>
    <w:rsid w:val="5FFB8B9E"/>
    <w:rsid w:val="5FFEE2BA"/>
    <w:rsid w:val="67EA5618"/>
    <w:rsid w:val="6BADA4A9"/>
    <w:rsid w:val="6BFE9F4B"/>
    <w:rsid w:val="6BFF44CD"/>
    <w:rsid w:val="6CFE6DCE"/>
    <w:rsid w:val="6D1F0417"/>
    <w:rsid w:val="6F9817D4"/>
    <w:rsid w:val="6FBF90D1"/>
    <w:rsid w:val="6FDF00B9"/>
    <w:rsid w:val="6FEEA70C"/>
    <w:rsid w:val="6FF722AB"/>
    <w:rsid w:val="6FFD2893"/>
    <w:rsid w:val="71BF9D52"/>
    <w:rsid w:val="71CE2C91"/>
    <w:rsid w:val="73CBDC39"/>
    <w:rsid w:val="74FFEDA3"/>
    <w:rsid w:val="75818285"/>
    <w:rsid w:val="7687338F"/>
    <w:rsid w:val="7715973E"/>
    <w:rsid w:val="7770062C"/>
    <w:rsid w:val="77ED3CA0"/>
    <w:rsid w:val="77EE7B2F"/>
    <w:rsid w:val="77FAB11A"/>
    <w:rsid w:val="77FD29EF"/>
    <w:rsid w:val="79AAB221"/>
    <w:rsid w:val="79F7DE36"/>
    <w:rsid w:val="7BFB777A"/>
    <w:rsid w:val="7C6FD634"/>
    <w:rsid w:val="7CFD98D0"/>
    <w:rsid w:val="7DD708D6"/>
    <w:rsid w:val="7DFDEA90"/>
    <w:rsid w:val="7E2E3C47"/>
    <w:rsid w:val="7E7F9694"/>
    <w:rsid w:val="7EBD4090"/>
    <w:rsid w:val="7ED31B78"/>
    <w:rsid w:val="7EDBAFF3"/>
    <w:rsid w:val="7EF747EC"/>
    <w:rsid w:val="7F77EEF0"/>
    <w:rsid w:val="7FAF3ABE"/>
    <w:rsid w:val="7FB7C67E"/>
    <w:rsid w:val="7FCF5F29"/>
    <w:rsid w:val="7FD7A269"/>
    <w:rsid w:val="7FEEFB0C"/>
    <w:rsid w:val="7FF5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38DF2F2-0C8D-4D74-A8BF-7211FD08F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仿宋_GB2312" w:hAnsiTheme="minorHAnsi" w:cstheme="minorBidi"/>
      <w:kern w:val="2"/>
      <w:sz w:val="32"/>
      <w:szCs w:val="22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pPr>
      <w:jc w:val="left"/>
    </w:pPr>
  </w:style>
  <w:style w:type="paragraph" w:styleId="3">
    <w:name w:val="Body Text 3"/>
    <w:basedOn w:val="a"/>
    <w:autoRedefine/>
    <w:uiPriority w:val="99"/>
    <w:unhideWhenUsed/>
    <w:qFormat/>
    <w:pPr>
      <w:spacing w:after="120"/>
    </w:pPr>
    <w:rPr>
      <w:sz w:val="16"/>
      <w:szCs w:val="16"/>
    </w:rPr>
  </w:style>
  <w:style w:type="paragraph" w:styleId="a5">
    <w:name w:val="Date"/>
    <w:basedOn w:val="a"/>
    <w:next w:val="a"/>
    <w:link w:val="a6"/>
    <w:autoRedefine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autoRedefine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autoRedefine/>
    <w:uiPriority w:val="99"/>
    <w:semiHidden/>
    <w:unhideWhenUsed/>
    <w:qFormat/>
    <w:rPr>
      <w:b/>
      <w:bCs/>
    </w:rPr>
  </w:style>
  <w:style w:type="table" w:styleId="af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autoRedefine/>
    <w:qFormat/>
  </w:style>
  <w:style w:type="character" w:styleId="af1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autoRedefine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6">
    <w:name w:val="日期 字符"/>
    <w:basedOn w:val="a0"/>
    <w:link w:val="a5"/>
    <w:autoRedefine/>
    <w:uiPriority w:val="99"/>
    <w:semiHidden/>
    <w:qFormat/>
  </w:style>
  <w:style w:type="paragraph" w:styleId="af2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8">
    <w:name w:val="批注框文本 字符"/>
    <w:basedOn w:val="a0"/>
    <w:link w:val="a7"/>
    <w:autoRedefine/>
    <w:uiPriority w:val="99"/>
    <w:semiHidden/>
    <w:qFormat/>
    <w:rPr>
      <w:rFonts w:asciiTheme="minorHAnsi" w:eastAsia="仿宋_GB2312" w:hAnsiTheme="minorHAnsi"/>
      <w:kern w:val="2"/>
      <w:sz w:val="18"/>
      <w:szCs w:val="18"/>
    </w:rPr>
  </w:style>
  <w:style w:type="paragraph" w:customStyle="1" w:styleId="CharChar9CharChar">
    <w:name w:val="Char Char9 Char Char"/>
    <w:basedOn w:val="a"/>
    <w:autoRedefine/>
    <w:qFormat/>
    <w:rPr>
      <w:rFonts w:ascii="仿宋_GB2312" w:hAnsi="Times New Roman" w:cs="Times New Roman"/>
      <w:b/>
      <w:szCs w:val="32"/>
    </w:rPr>
  </w:style>
  <w:style w:type="character" w:customStyle="1" w:styleId="a4">
    <w:name w:val="批注文字 字符"/>
    <w:basedOn w:val="a0"/>
    <w:link w:val="a3"/>
    <w:autoRedefine/>
    <w:uiPriority w:val="99"/>
    <w:semiHidden/>
    <w:qFormat/>
    <w:rPr>
      <w:rFonts w:asciiTheme="minorHAnsi" w:eastAsia="仿宋_GB2312" w:hAnsiTheme="minorHAnsi" w:cstheme="minorBidi"/>
      <w:kern w:val="2"/>
      <w:sz w:val="32"/>
      <w:szCs w:val="22"/>
    </w:rPr>
  </w:style>
  <w:style w:type="character" w:customStyle="1" w:styleId="ae">
    <w:name w:val="批注主题 字符"/>
    <w:basedOn w:val="a4"/>
    <w:link w:val="ad"/>
    <w:uiPriority w:val="99"/>
    <w:semiHidden/>
    <w:qFormat/>
    <w:rPr>
      <w:rFonts w:asciiTheme="minorHAnsi" w:eastAsia="仿宋_GB2312" w:hAnsiTheme="minorHAnsi" w:cstheme="minorBidi"/>
      <w:b/>
      <w:bCs/>
      <w:kern w:val="2"/>
      <w:sz w:val="32"/>
      <w:szCs w:val="22"/>
    </w:rPr>
  </w:style>
  <w:style w:type="paragraph" w:customStyle="1" w:styleId="1">
    <w:name w:val="修订1"/>
    <w:autoRedefine/>
    <w:hidden/>
    <w:uiPriority w:val="99"/>
    <w:semiHidden/>
    <w:qFormat/>
    <w:rPr>
      <w:rFonts w:asciiTheme="minorHAnsi" w:eastAsia="仿宋_GB2312" w:hAnsiTheme="minorHAnsi" w:cstheme="minorBidi"/>
      <w:kern w:val="2"/>
      <w:sz w:val="32"/>
      <w:szCs w:val="22"/>
    </w:rPr>
  </w:style>
  <w:style w:type="character" w:customStyle="1" w:styleId="af3">
    <w:name w:val="其他_"/>
    <w:basedOn w:val="a0"/>
    <w:link w:val="af4"/>
    <w:autoRedefine/>
    <w:qFormat/>
    <w:rsid w:val="006A5501"/>
    <w:rPr>
      <w:rFonts w:ascii="仿宋" w:eastAsia="仿宋" w:hAnsi="仿宋" w:cs="Arial"/>
      <w:color w:val="FF0000"/>
      <w:sz w:val="28"/>
      <w:szCs w:val="28"/>
      <w:lang w:bidi="zh-CN"/>
    </w:rPr>
  </w:style>
  <w:style w:type="paragraph" w:customStyle="1" w:styleId="af4">
    <w:name w:val="其他"/>
    <w:basedOn w:val="a"/>
    <w:link w:val="af3"/>
    <w:autoRedefine/>
    <w:qFormat/>
    <w:rsid w:val="006A5501"/>
    <w:pPr>
      <w:spacing w:after="60" w:line="398" w:lineRule="exact"/>
      <w:ind w:firstLineChars="200" w:firstLine="560"/>
      <w:jc w:val="left"/>
    </w:pPr>
    <w:rPr>
      <w:rFonts w:ascii="仿宋" w:eastAsia="仿宋" w:hAnsi="仿宋" w:cs="Arial"/>
      <w:color w:val="FF0000"/>
      <w:kern w:val="0"/>
      <w:sz w:val="28"/>
      <w:szCs w:val="28"/>
      <w:shd w:val="clear" w:color="auto" w:fill="FFFFFF"/>
      <w:lang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A333EC-8626-45BD-AE7D-0D24B0DD9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369</Words>
  <Characters>377</Characters>
  <Application>Microsoft Office Word</Application>
  <DocSecurity>0</DocSecurity>
  <Lines>34</Lines>
  <Paragraphs>37</Paragraphs>
  <ScaleCrop>false</ScaleCrop>
  <Company>Lenovo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wangyongpo</dc:creator>
  <cp:lastModifiedBy>CETV</cp:lastModifiedBy>
  <cp:revision>5</cp:revision>
  <cp:lastPrinted>2024-04-28T05:13:00Z</cp:lastPrinted>
  <dcterms:created xsi:type="dcterms:W3CDTF">2024-04-28T07:28:00Z</dcterms:created>
  <dcterms:modified xsi:type="dcterms:W3CDTF">2024-04-29T05:04:00Z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C2B2EDCF8CFD4838A9E83DCB22406858_12</vt:lpwstr>
  </property>
</Properties>
</file>