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2022年辽宁省普通高校招生考试成绩统计表(历史学科类)</w:t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2022-06-23_04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-06-23_0431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2022-06-23_04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-06-23_0425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2022-06-23_045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-06-23_04538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 w:val="32"/>
          <w:szCs w:val="32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2022-06-23_023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-06-23_0237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D91EE7"/>
    <w:rsid w:val="09BB06B3"/>
    <w:rsid w:val="72D9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Office_11.1.0.11435_F1E327BC-269C-435d-A152-05C5408002CA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2022-06-24T01:00:00Z</dcterms:created>
  <dc:creator>zrg</dc:creator>
  <cp:lastModifiedBy>zrg</cp:lastModifiedBy>
  <dcterms:modified xsi:type="dcterms:W3CDTF">2022-06-24T01:02:28Z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2052-11.1.0.11435</vt:lpwstr>
  </property>
  <property fmtid="{D5CDD505-2E9C-101B-9397-08002B2CF9AE}" pid="3" name="ICV">
    <vt:lpwstr>196170EE8DCE442F876307489E4E12D4</vt:lpwstr>
  </property>
</Properties>
</file>