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20" w:rsidRPr="00DA1E94" w:rsidRDefault="00D00E23">
      <w:pPr>
        <w:spacing w:line="440" w:lineRule="exact"/>
        <w:rPr>
          <w:rFonts w:ascii="黑体" w:eastAsia="黑体" w:hAnsi="黑体" w:cs="Arial"/>
          <w:b/>
          <w:color w:val="333333"/>
          <w:sz w:val="24"/>
          <w:szCs w:val="24"/>
          <w:shd w:val="clear" w:color="auto" w:fill="FFFFFF"/>
        </w:rPr>
      </w:pPr>
      <w:r w:rsidRPr="00DA1E9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系列报道：</w:t>
      </w:r>
      <w:proofErr w:type="gramStart"/>
      <w:r w:rsidRPr="00DA1E9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汉铁高中</w:t>
      </w:r>
      <w:proofErr w:type="gramEnd"/>
      <w:r w:rsidRPr="00DA1E9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新疆籍毕业生扎根家乡建功立业</w:t>
      </w:r>
    </w:p>
    <w:p w:rsidR="00B96B20" w:rsidRDefault="00D00E23">
      <w:pPr>
        <w:spacing w:line="440" w:lineRule="exact"/>
        <w:ind w:firstLineChars="300" w:firstLine="964"/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三、</w:t>
      </w:r>
      <w:r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  <w:t>夏扎迪古丽·</w:t>
      </w:r>
      <w:r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买买</w:t>
      </w:r>
      <w:r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  <w:t>提</w:t>
      </w:r>
      <w:r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挺身而出战疫情</w:t>
      </w:r>
    </w:p>
    <w:p w:rsidR="00B96B20" w:rsidRDefault="00D00E23">
      <w:pPr>
        <w:spacing w:line="220" w:lineRule="atLeast"/>
        <w:rPr>
          <w:rFonts w:ascii="Helvetica" w:hAnsi="Helvetica"/>
          <w:color w:val="333333"/>
          <w:sz w:val="30"/>
          <w:szCs w:val="30"/>
          <w:shd w:val="clear" w:color="auto" w:fill="FAFBFC"/>
        </w:rPr>
      </w:pPr>
      <w:r>
        <w:rPr>
          <w:rFonts w:ascii="Helvetica" w:hAnsi="Helvetica" w:hint="eastAsia"/>
          <w:color w:val="333333"/>
          <w:sz w:val="30"/>
          <w:szCs w:val="30"/>
          <w:shd w:val="clear" w:color="auto" w:fill="FAFBFC"/>
        </w:rPr>
        <w:t xml:space="preserve">                                     </w:t>
      </w:r>
    </w:p>
    <w:p w:rsidR="00B96B20" w:rsidRDefault="00D00E23" w:rsidP="00B6041E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新疆喀什第二人民医院护士夏扎迪古丽</w:t>
      </w:r>
      <w:r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.买买</w:t>
      </w:r>
      <w:r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提</w:t>
      </w:r>
      <w:proofErr w:type="gramStart"/>
      <w:r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是汉铁高中</w:t>
      </w:r>
      <w:proofErr w:type="gramEnd"/>
      <w:r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新疆班2015届毕业生。去年疫情初期，本应春节轮休的她主动申请留在科室。她知道，越是防疫关键时刻，老百姓越需要“白衣天使”。而那时，她刚入职不到3个月。</w:t>
      </w:r>
    </w:p>
    <w:p w:rsidR="00B96B20" w:rsidRDefault="00D00E23" w:rsidP="00B6041E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去年疫情期间，作为喀什地区5000多名医护工作者中的一员，夏扎迪古丽被派往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偏远</w:t>
      </w: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的农村、街道，挨家挨户为居民量体温、测核酸，宣传防疫知识。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proofErr w:type="gramStart"/>
      <w:r w:rsidR="00B6041E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B6041E" w:rsidRPr="00DA0B5A">
        <w:rPr>
          <w:rFonts w:ascii="楷体" w:eastAsia="楷体" w:hAnsi="楷体" w:hint="eastAsia"/>
          <w:sz w:val="28"/>
          <w:szCs w:val="28"/>
        </w:rPr>
        <w:t>毕业生</w:t>
      </w:r>
      <w:r w:rsidR="00B6041E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color w:val="333333"/>
          <w:sz w:val="28"/>
          <w:szCs w:val="28"/>
        </w:rPr>
        <w:t>夏扎迪古丽</w:t>
      </w:r>
      <w:r>
        <w:rPr>
          <w:rFonts w:ascii="楷体" w:eastAsia="楷体" w:hAnsi="楷体" w:hint="eastAsia"/>
          <w:color w:val="333333"/>
          <w:sz w:val="28"/>
          <w:szCs w:val="28"/>
        </w:rPr>
        <w:t>.买买提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/>
          <w:color w:val="333333"/>
          <w:sz w:val="28"/>
          <w:szCs w:val="28"/>
        </w:rPr>
        <w:t>疫情期间，基本上</w:t>
      </w:r>
      <w:r w:rsidR="00B6041E">
        <w:rPr>
          <w:rFonts w:ascii="楷体" w:eastAsia="楷体" w:hAnsi="楷体" w:hint="eastAsia"/>
          <w:color w:val="333333"/>
          <w:sz w:val="28"/>
          <w:szCs w:val="28"/>
        </w:rPr>
        <w:t>2</w:t>
      </w:r>
      <w:r>
        <w:rPr>
          <w:rFonts w:ascii="楷体" w:eastAsia="楷体" w:hAnsi="楷体"/>
          <w:color w:val="333333"/>
          <w:sz w:val="28"/>
          <w:szCs w:val="28"/>
        </w:rPr>
        <w:t>个月、</w:t>
      </w:r>
      <w:r w:rsidR="00B6041E">
        <w:rPr>
          <w:rFonts w:ascii="楷体" w:eastAsia="楷体" w:hAnsi="楷体" w:hint="eastAsia"/>
          <w:color w:val="333333"/>
          <w:sz w:val="28"/>
          <w:szCs w:val="28"/>
        </w:rPr>
        <w:t>3</w:t>
      </w:r>
      <w:r>
        <w:rPr>
          <w:rFonts w:ascii="楷体" w:eastAsia="楷体" w:hAnsi="楷体"/>
          <w:color w:val="333333"/>
          <w:sz w:val="28"/>
          <w:szCs w:val="28"/>
        </w:rPr>
        <w:t>个月才能回一次家，还去了重症ICU，确实比较辛苦。</w:t>
      </w:r>
    </w:p>
    <w:p w:rsidR="00B96B20" w:rsidRDefault="00D00E23" w:rsidP="00B6041E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那段时间，</w:t>
      </w:r>
      <w:proofErr w:type="gramStart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汉铁高中</w:t>
      </w:r>
      <w:proofErr w:type="gramEnd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教师向虹一直通过夏扎迪古丽的</w:t>
      </w:r>
      <w:proofErr w:type="gramStart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微信朋友圈关注</w:t>
      </w:r>
      <w:proofErr w:type="gramEnd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她的情况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并经常鼓励她。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bookmarkStart w:id="0" w:name="_GoBack"/>
      <w:bookmarkEnd w:id="0"/>
      <w:r>
        <w:rPr>
          <w:rFonts w:ascii="楷体" w:eastAsia="楷体" w:hAnsi="楷体"/>
          <w:color w:val="333333"/>
          <w:sz w:val="28"/>
          <w:szCs w:val="28"/>
        </w:rPr>
        <w:t>夏扎迪古丽</w:t>
      </w:r>
      <w:r>
        <w:rPr>
          <w:rFonts w:ascii="楷体" w:eastAsia="楷体" w:hAnsi="楷体" w:hint="eastAsia"/>
          <w:color w:val="333333"/>
          <w:sz w:val="28"/>
          <w:szCs w:val="28"/>
        </w:rPr>
        <w:t>的班主任 向虹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/>
          <w:color w:val="333333"/>
          <w:sz w:val="28"/>
          <w:szCs w:val="28"/>
        </w:rPr>
        <w:t>她是远方的女儿啊，真的是很为她骄傲。我当时也很担心，要她注意安全，很高兴看到她圆满地完成了任务。</w:t>
      </w:r>
    </w:p>
    <w:p w:rsidR="00B96B20" w:rsidRDefault="00D00E23" w:rsidP="00B6041E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2011年，夏扎迪古丽从喀什地区英吉沙县色提力乡中学</w:t>
      </w:r>
      <w:proofErr w:type="gramStart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考入汉铁高中</w:t>
      </w:r>
      <w:proofErr w:type="gramEnd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新疆班。和大多数第一次走出新疆的孩子一样，初来乍到的她，在语言和生活上有诸多的不适应。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proofErr w:type="gramStart"/>
      <w:r w:rsidR="00B6041E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B6041E" w:rsidRPr="00DA0B5A">
        <w:rPr>
          <w:rFonts w:ascii="楷体" w:eastAsia="楷体" w:hAnsi="楷体" w:hint="eastAsia"/>
          <w:sz w:val="28"/>
          <w:szCs w:val="28"/>
        </w:rPr>
        <w:t>毕业生</w:t>
      </w:r>
      <w:r w:rsidR="00B6041E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color w:val="333333"/>
          <w:sz w:val="28"/>
          <w:szCs w:val="28"/>
        </w:rPr>
        <w:t>夏扎迪古丽</w:t>
      </w:r>
      <w:r>
        <w:rPr>
          <w:rFonts w:ascii="楷体" w:eastAsia="楷体" w:hAnsi="楷体" w:hint="eastAsia"/>
          <w:color w:val="333333"/>
          <w:sz w:val="28"/>
          <w:szCs w:val="28"/>
        </w:rPr>
        <w:t>.买买提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/>
          <w:color w:val="333333"/>
          <w:sz w:val="28"/>
          <w:szCs w:val="28"/>
        </w:rPr>
        <w:t>因为从小就没出过喀什，在武汉刚开始一个月，什么都听不懂，就一直打电话给家人，我想回去，我不想上了。因为上课在讲什么我都不知道。</w:t>
      </w:r>
    </w:p>
    <w:p w:rsidR="00B96B20" w:rsidRDefault="00D00E23" w:rsidP="00B6041E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lastRenderedPageBreak/>
        <w:t>在汉铁高中</w:t>
      </w:r>
      <w:proofErr w:type="gramEnd"/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教师的悉心呵护下，夏扎迪古丽渐渐适应了内地的生活，</w:t>
      </w:r>
      <w:r w:rsidR="00B6041E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年期间，成绩不断提高，自信心也不断提升。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proofErr w:type="gramStart"/>
      <w:r w:rsidR="00B6041E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B6041E" w:rsidRPr="00DA0B5A">
        <w:rPr>
          <w:rFonts w:ascii="楷体" w:eastAsia="楷体" w:hAnsi="楷体" w:hint="eastAsia"/>
          <w:sz w:val="28"/>
          <w:szCs w:val="28"/>
        </w:rPr>
        <w:t>毕业生</w:t>
      </w:r>
      <w:r w:rsidR="00B6041E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color w:val="333333"/>
          <w:sz w:val="28"/>
          <w:szCs w:val="28"/>
        </w:rPr>
        <w:t>夏扎迪古丽</w:t>
      </w:r>
      <w:r>
        <w:rPr>
          <w:rFonts w:ascii="楷体" w:eastAsia="楷体" w:hAnsi="楷体" w:hint="eastAsia"/>
          <w:color w:val="333333"/>
          <w:sz w:val="28"/>
          <w:szCs w:val="28"/>
        </w:rPr>
        <w:t>.买买提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/>
          <w:color w:val="333333"/>
          <w:sz w:val="28"/>
          <w:szCs w:val="28"/>
        </w:rPr>
        <w:t>我都当上了英语课代表，就是进步很快，高考过了一本线，考上了一本的大学。</w:t>
      </w:r>
      <w:r>
        <w:rPr>
          <w:rFonts w:ascii="楷体" w:eastAsia="楷体" w:hAnsi="楷体" w:hint="eastAsia"/>
          <w:color w:val="333333"/>
          <w:sz w:val="28"/>
          <w:szCs w:val="28"/>
        </w:rPr>
        <w:t>高考也没有我们想象中那么难，所以要相信自己。</w:t>
      </w:r>
    </w:p>
    <w:p w:rsidR="00B96B20" w:rsidRDefault="00D00E23" w:rsidP="00B6041E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2015年，夏扎迪古丽顺利考取广州医科大学。大学实习期间，广州一家医院非常欣赏夏扎迪古丽，要她留下来工作。夏扎迪古丽却说，虽然自己很喜欢广州这座城市，但始终记得高中班主任说过“将来你们就是建设和服务新疆的栋梁”这句话，正因如此，她最终选择回到家乡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proofErr w:type="gramStart"/>
      <w:r w:rsidR="00B6041E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B6041E" w:rsidRPr="00DA0B5A">
        <w:rPr>
          <w:rFonts w:ascii="楷体" w:eastAsia="楷体" w:hAnsi="楷体" w:hint="eastAsia"/>
          <w:sz w:val="28"/>
          <w:szCs w:val="28"/>
        </w:rPr>
        <w:t>毕业生</w:t>
      </w:r>
      <w:r w:rsidR="00B6041E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color w:val="333333"/>
          <w:sz w:val="28"/>
          <w:szCs w:val="28"/>
        </w:rPr>
        <w:t>夏扎迪古丽</w:t>
      </w:r>
      <w:r>
        <w:rPr>
          <w:rFonts w:ascii="楷体" w:eastAsia="楷体" w:hAnsi="楷体" w:hint="eastAsia"/>
          <w:color w:val="333333"/>
          <w:sz w:val="28"/>
          <w:szCs w:val="28"/>
        </w:rPr>
        <w:t>.买买提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proofErr w:type="gramStart"/>
      <w:r>
        <w:rPr>
          <w:rFonts w:ascii="楷体" w:eastAsia="楷体" w:hAnsi="楷体"/>
          <w:color w:val="333333"/>
          <w:sz w:val="28"/>
          <w:szCs w:val="28"/>
        </w:rPr>
        <w:t>汉铁高中</w:t>
      </w:r>
      <w:proofErr w:type="gramEnd"/>
      <w:r>
        <w:rPr>
          <w:rFonts w:ascii="楷体" w:eastAsia="楷体" w:hAnsi="楷体"/>
          <w:color w:val="333333"/>
          <w:sz w:val="28"/>
          <w:szCs w:val="28"/>
        </w:rPr>
        <w:t>的各位老师，领导们，谢谢你们在上学期间对我们的照顾，辛苦了。希望学弟学妹们相信自己，去努力创造自己的未来。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jc w:val="both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同期声：</w:t>
      </w:r>
      <w:proofErr w:type="gramStart"/>
      <w:r>
        <w:rPr>
          <w:rFonts w:ascii="楷体" w:eastAsia="楷体" w:hAnsi="楷体"/>
          <w:color w:val="333333"/>
          <w:sz w:val="28"/>
          <w:szCs w:val="28"/>
        </w:rPr>
        <w:t>汉铁高级中学</w:t>
      </w:r>
      <w:proofErr w:type="gramEnd"/>
      <w:r>
        <w:rPr>
          <w:rFonts w:ascii="楷体" w:eastAsia="楷体" w:hAnsi="楷体"/>
          <w:color w:val="333333"/>
          <w:sz w:val="28"/>
          <w:szCs w:val="28"/>
        </w:rPr>
        <w:t>校长</w:t>
      </w:r>
      <w:r>
        <w:rPr>
          <w:rFonts w:ascii="楷体" w:eastAsia="楷体" w:hAnsi="楷体" w:hint="eastAsia"/>
          <w:color w:val="333333"/>
          <w:sz w:val="28"/>
          <w:szCs w:val="28"/>
        </w:rPr>
        <w:t xml:space="preserve"> </w:t>
      </w:r>
      <w:r>
        <w:rPr>
          <w:rFonts w:ascii="楷体" w:eastAsia="楷体" w:hAnsi="楷体"/>
          <w:color w:val="333333"/>
          <w:sz w:val="28"/>
          <w:szCs w:val="28"/>
        </w:rPr>
        <w:t>毛晓峰</w:t>
      </w:r>
    </w:p>
    <w:p w:rsidR="00B96B20" w:rsidRDefault="00D00E23" w:rsidP="00B6041E">
      <w:pPr>
        <w:pStyle w:val="a5"/>
        <w:shd w:val="clear" w:color="auto" w:fill="FAFBFC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  <w:proofErr w:type="gramStart"/>
      <w:r>
        <w:rPr>
          <w:rFonts w:ascii="楷体" w:eastAsia="楷体" w:hAnsi="楷体"/>
          <w:color w:val="333333"/>
          <w:sz w:val="28"/>
          <w:szCs w:val="28"/>
        </w:rPr>
        <w:t>汉铁高中</w:t>
      </w:r>
      <w:proofErr w:type="gramEnd"/>
      <w:r>
        <w:rPr>
          <w:rFonts w:ascii="楷体" w:eastAsia="楷体" w:hAnsi="楷体"/>
          <w:color w:val="333333"/>
          <w:sz w:val="28"/>
          <w:szCs w:val="28"/>
        </w:rPr>
        <w:t>把办好新疆班作为一项政治任务，始终坚持立德树人，积极开展爱国主义教育，民族团结教育，诚信教育，学校通过困难生资助、代理家长制度，创新教育方式，提升学生的综合素质，为新疆孩子在内地求学和回</w:t>
      </w:r>
      <w:proofErr w:type="gramStart"/>
      <w:r>
        <w:rPr>
          <w:rFonts w:ascii="楷体" w:eastAsia="楷体" w:hAnsi="楷体"/>
          <w:color w:val="333333"/>
          <w:sz w:val="28"/>
          <w:szCs w:val="28"/>
        </w:rPr>
        <w:t>疆就业</w:t>
      </w:r>
      <w:proofErr w:type="gramEnd"/>
      <w:r>
        <w:rPr>
          <w:rFonts w:ascii="楷体" w:eastAsia="楷体" w:hAnsi="楷体"/>
          <w:color w:val="333333"/>
          <w:sz w:val="28"/>
          <w:szCs w:val="28"/>
        </w:rPr>
        <w:t>打下坚实基础。</w:t>
      </w:r>
    </w:p>
    <w:p w:rsidR="00B96B20" w:rsidRDefault="00B96B20">
      <w:pPr>
        <w:spacing w:line="220" w:lineRule="atLeast"/>
      </w:pPr>
    </w:p>
    <w:sectPr w:rsidR="00B96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5B" w:rsidRDefault="0052125B">
      <w:r>
        <w:separator/>
      </w:r>
    </w:p>
  </w:endnote>
  <w:endnote w:type="continuationSeparator" w:id="0">
    <w:p w:rsidR="0052125B" w:rsidRDefault="005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5B" w:rsidRDefault="0052125B">
      <w:pPr>
        <w:spacing w:after="0"/>
      </w:pPr>
      <w:r>
        <w:separator/>
      </w:r>
    </w:p>
  </w:footnote>
  <w:footnote w:type="continuationSeparator" w:id="0">
    <w:p w:rsidR="0052125B" w:rsidRDefault="005212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jkzOWQ1ZmMwMzk1Y2Q1NGE4MzE4YTM2YThmOTQ1NDUifQ=="/>
  </w:docVars>
  <w:rsids>
    <w:rsidRoot w:val="00D31D50"/>
    <w:rsid w:val="00202C4C"/>
    <w:rsid w:val="00211F03"/>
    <w:rsid w:val="00253451"/>
    <w:rsid w:val="002B5191"/>
    <w:rsid w:val="002E3FB7"/>
    <w:rsid w:val="00323B43"/>
    <w:rsid w:val="003A2AF9"/>
    <w:rsid w:val="003D37D8"/>
    <w:rsid w:val="00426133"/>
    <w:rsid w:val="004358AB"/>
    <w:rsid w:val="0050439C"/>
    <w:rsid w:val="0052125B"/>
    <w:rsid w:val="00571E77"/>
    <w:rsid w:val="006B036C"/>
    <w:rsid w:val="006C220F"/>
    <w:rsid w:val="008B7726"/>
    <w:rsid w:val="008F582E"/>
    <w:rsid w:val="008F7077"/>
    <w:rsid w:val="008F7C58"/>
    <w:rsid w:val="00A45D49"/>
    <w:rsid w:val="00AD4515"/>
    <w:rsid w:val="00B36215"/>
    <w:rsid w:val="00B6041E"/>
    <w:rsid w:val="00B96B20"/>
    <w:rsid w:val="00C949B6"/>
    <w:rsid w:val="00CC290E"/>
    <w:rsid w:val="00CF39A9"/>
    <w:rsid w:val="00D00E23"/>
    <w:rsid w:val="00D31D50"/>
    <w:rsid w:val="00DA1E94"/>
    <w:rsid w:val="00EB4FA1"/>
    <w:rsid w:val="00F71105"/>
    <w:rsid w:val="046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styleId="a6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17</cp:revision>
  <dcterms:created xsi:type="dcterms:W3CDTF">2008-09-11T17:20:00Z</dcterms:created>
  <dcterms:modified xsi:type="dcterms:W3CDTF">2022-05-20T06:36:00Z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DEB8BDC2A1AB4251AE4A61BC84696908</vt:lpwstr>
  </property>
</Properties>
</file>